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17" w:rsidRPr="00B53D0A" w:rsidRDefault="00E43C17" w:rsidP="00B53D0A">
      <w:pPr>
        <w:pageBreakBefore/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STATUT ZESPOŁU PLACÓWEK OŚWIATOWYCH Nr </w:t>
      </w:r>
      <w:r w:rsidR="00320C0E">
        <w:rPr>
          <w:rFonts w:ascii="Times New Roman" w:hAnsi="Times New Roman" w:cs="Times New Roman"/>
          <w:b/>
          <w:bCs/>
        </w:rPr>
        <w:t>4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 SKARŻYSKU-KAMIENNEJ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4E5" w:rsidRDefault="00E43C17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E43C17" w:rsidRDefault="00E43C17" w:rsidP="00E724E5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Nazwa Zespołu brzmi: Zespół Placówek Oświatowych Nr 4 w Skarżysku-Kamiennej</w:t>
      </w:r>
      <w:r w:rsidR="00E724E5">
        <w:rPr>
          <w:rFonts w:ascii="Times New Roman" w:hAnsi="Times New Roman" w:cs="Times New Roman"/>
          <w:color w:val="000000"/>
          <w:sz w:val="24"/>
          <w:szCs w:val="24"/>
        </w:rPr>
        <w:t xml:space="preserve"> zwany dalej Zespołem”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3C17" w:rsidRDefault="00E43C17" w:rsidP="00E724E5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Siedzibą Zespołu Placówek Oświatowych Nr 4  jest budynek  Szkoły Podstawowej Nr 5  </w:t>
      </w:r>
      <w:r w:rsidR="00E724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 Skarżysku-Kamiennej, ul. Norwida 3.</w:t>
      </w:r>
    </w:p>
    <w:p w:rsidR="00E43C17" w:rsidRDefault="00E43C17" w:rsidP="00E724E5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W skład Zespołu wchodzą: </w:t>
      </w:r>
    </w:p>
    <w:p w:rsidR="00E43C17" w:rsidRP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 w:rsidRPr="00E43C17">
        <w:rPr>
          <w:rFonts w:ascii="Times New Roman" w:hAnsi="Times New Roman" w:cs="Times New Roman"/>
        </w:rPr>
        <w:t>a) Szkoła Podstawowa Nr 5 w Skarżysku-Kamiennej, ul. Norwida 3,</w:t>
      </w:r>
    </w:p>
    <w:p w:rsidR="00E43C17" w:rsidRP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 w:rsidRPr="00E43C17">
        <w:rPr>
          <w:rFonts w:ascii="Times New Roman" w:hAnsi="Times New Roman" w:cs="Times New Roman"/>
        </w:rPr>
        <w:t xml:space="preserve">b)  Przedszkole Publiczne  Nr 4 im. Jana Brzechwy w Skarżysku-Kamiennej,  </w:t>
      </w:r>
      <w:r w:rsidR="00E724E5">
        <w:rPr>
          <w:rFonts w:ascii="Times New Roman" w:hAnsi="Times New Roman" w:cs="Times New Roman"/>
        </w:rPr>
        <w:t xml:space="preserve">                                  </w:t>
      </w:r>
      <w:r w:rsidR="006037D8">
        <w:rPr>
          <w:rFonts w:ascii="Times New Roman" w:hAnsi="Times New Roman" w:cs="Times New Roman"/>
        </w:rPr>
        <w:t>ul. Sikorskiego 17</w:t>
      </w:r>
      <w:r w:rsidRPr="00E43C17">
        <w:rPr>
          <w:rFonts w:ascii="Times New Roman" w:hAnsi="Times New Roman" w:cs="Times New Roman"/>
        </w:rPr>
        <w:t xml:space="preserve">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E43C17" w:rsidRDefault="00E43C17" w:rsidP="00E724E5">
      <w:pPr>
        <w:autoSpaceDE w:val="0"/>
        <w:autoSpaceDN w:val="0"/>
        <w:adjustRightInd w:val="0"/>
        <w:spacing w:after="9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Zespół Placówek Oświatowych Nr 4 realizuje cele i zadania określone w ustawie oraz przepisach wykonawczych, koncentrując się na prowadzeniu działalności dydaktycznej, wychowawczej i opiekuńczej.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Szczegółowe cele i zadania szkoły podstawowej i przedszkola określają ich statuty.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Organem prowadzącym  Zespół Placówek Oświatowych Nr 4 jest Gmina Skarżysko-Kamienna.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Nadzór pedagogiczny nad Zespołem Placówek Oświatowych Nr 4  sprawuje Świętokrzyski Kurator Oświaty.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Dyrektor Zespołu samodzielnie prowadzi obsługę finansowo – księgową.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Szczegółowe zasady gospodarki finansowej Zespołu Placówek Oświatowych Nr 4  regulują odrębne przepisy. </w:t>
      </w:r>
    </w:p>
    <w:p w:rsidR="00E724E5" w:rsidRPr="00A03FBC" w:rsidRDefault="006037D8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E724E5"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>Tracą moc postanowienia zawarte w statutac</w:t>
      </w:r>
      <w:r w:rsidR="00E724E5">
        <w:rPr>
          <w:rFonts w:ascii="Times New Roman" w:eastAsia="Times New Roman" w:hAnsi="Times New Roman" w:cs="Times New Roman"/>
          <w:sz w:val="24"/>
          <w:szCs w:val="24"/>
          <w:lang w:eastAsia="pl-PL"/>
        </w:rPr>
        <w:t>h połączonych placówek</w:t>
      </w:r>
      <w:r w:rsidR="00E724E5"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</w:t>
      </w:r>
      <w:r w:rsidR="00E724E5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rowadzenia dokumentacji</w:t>
      </w:r>
      <w:r w:rsidR="00E724E5"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działalności finansowej.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Zachowuje się odrębność rad pedagogicznych oraz rad rodziców szkoły podstawowej</w:t>
      </w:r>
      <w:r w:rsidR="00E724E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przedszkola, wchodzących w skład Zespołu Placówek Oświatowych Nr 4.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Organami Zespół Placówek Oświatowych Nr 4  są: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Dyrektor Zespołu; </w:t>
      </w:r>
    </w:p>
    <w:p w:rsidR="00E43C17" w:rsidRDefault="00320C0E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Rada Pedagogiczna Szkoły P</w:t>
      </w:r>
      <w:r w:rsidR="00E43C17">
        <w:rPr>
          <w:rFonts w:ascii="Times New Roman" w:hAnsi="Times New Roman" w:cs="Times New Roman"/>
          <w:color w:val="000000"/>
          <w:sz w:val="24"/>
          <w:szCs w:val="24"/>
        </w:rPr>
        <w:t xml:space="preserve">odstawowej,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Rada Pedagogiczna Przedszkola,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20C0E">
        <w:rPr>
          <w:rFonts w:ascii="Times New Roman" w:hAnsi="Times New Roman" w:cs="Times New Roman"/>
          <w:color w:val="000000"/>
          <w:sz w:val="24"/>
          <w:szCs w:val="24"/>
        </w:rPr>
        <w:t>) Rada Rodziców uczniów Szkoły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odstawowej,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Rada Rodziców wychowanków Przedszkola, </w:t>
      </w:r>
    </w:p>
    <w:p w:rsidR="00E43C17" w:rsidRDefault="00320C0E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Samorząd Uczniowski Szkoły P</w:t>
      </w:r>
      <w:r w:rsidR="00E43C17">
        <w:rPr>
          <w:rFonts w:ascii="Times New Roman" w:hAnsi="Times New Roman" w:cs="Times New Roman"/>
          <w:color w:val="000000"/>
          <w:sz w:val="24"/>
          <w:szCs w:val="24"/>
        </w:rPr>
        <w:t xml:space="preserve">odstawowej. 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Kompetencje poszczególnych organów Zespołu Placówek Oświatowych Nr 4  określają statuty szkoły podstawowej i przedszkola.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W celu harmonijnego współdziałania organów Zespołu, a także rozwiązywania zaistniałych sporów niezbędne jest przestrzeganie zasady bieżącej wymiany informacji pomiędzy organami o podejmowanych działaniach i decyzjach.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4E5" w:rsidRDefault="00E724E5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4E5" w:rsidRDefault="00E724E5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42D" w:rsidRDefault="008A242D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§ 5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Zespołem  Placówek Oświatowych Nr 4  k</w:t>
      </w:r>
      <w:r w:rsidR="00E724E5">
        <w:rPr>
          <w:rFonts w:ascii="Times New Roman" w:hAnsi="Times New Roman" w:cs="Times New Roman"/>
          <w:color w:val="000000"/>
          <w:sz w:val="24"/>
          <w:szCs w:val="24"/>
        </w:rPr>
        <w:t>ieruje Dyrektor.</w:t>
      </w:r>
    </w:p>
    <w:p w:rsidR="00E43C17" w:rsidRDefault="00E43C17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Dyrektor Zespołu Placówek Oświatowych Nr 4  jest jednocześnie Dyrektorem szkoły podstawowej i przedszkola. </w:t>
      </w:r>
    </w:p>
    <w:p w:rsidR="00E43C17" w:rsidRDefault="00E724E5" w:rsidP="00E724E5">
      <w:pPr>
        <w:autoSpaceDE w:val="0"/>
        <w:autoSpaceDN w:val="0"/>
        <w:adjustRightInd w:val="0"/>
        <w:spacing w:after="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W Zespole  mogą być powołani Wicedyrektorzy odpowiedzialni</w:t>
      </w:r>
      <w:r w:rsidR="00E43C17">
        <w:rPr>
          <w:rFonts w:ascii="Times New Roman" w:hAnsi="Times New Roman" w:cs="Times New Roman"/>
          <w:color w:val="000000"/>
          <w:sz w:val="24"/>
          <w:szCs w:val="24"/>
        </w:rPr>
        <w:t xml:space="preserve"> odpowiednio za organizację i nadzór kształcenia w szkole podstawowej oraz za organizację pracy dydaktyczno-wychowawczej w przedszkolu.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Dyrektor Zespołu kieruje bieżącą działal</w:t>
      </w:r>
      <w:r w:rsidR="006037D8">
        <w:rPr>
          <w:rFonts w:ascii="Times New Roman" w:hAnsi="Times New Roman" w:cs="Times New Roman"/>
          <w:color w:val="000000"/>
          <w:sz w:val="24"/>
          <w:szCs w:val="24"/>
        </w:rPr>
        <w:t>nością Zespołu i reprezentuje 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 zewnątrz. Wykonuje zadania określone w odrębnych przepisach, a ponadto: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kieruje bieżącą działalnością dydaktyczno-wychowawczą szkoły podstawowej</w:t>
      </w:r>
      <w:r w:rsidR="00E724E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przedszkola oraz reprezentuje je na zewnątrz;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sprawuje nadzór pedagogiczny w stosunku do nauczycieli zatrudnionych w szkole podstawowej i przedszkolu;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sprawuje opiekę nad uczniami i wychowankami przedszkola oraz stwarza warunki harmonijnego ich rozwoju psychofizycznego poprzez aktywne działanie prozdrowotne;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sprawuje kontrolę spełniania obowiązku szkolnego przez dzieci zamieszkujące w obwodzie szkoły podstawowej;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e) realizuje uchwały rady pedagogicznej szkoły podstawowej i przedszkola;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f) kieruje pracami rady pedagogicznej szkoły podstawowej i przedszkola jako jej przewodniczący;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g) powierza stanowiska wicedyrektorom i odwołuje ich, zasięgając w tym względzie opinii organu prowadzącego szkołę i rad pedagogicznych; </w:t>
      </w:r>
    </w:p>
    <w:p w:rsidR="00E43C17" w:rsidRDefault="00E43C17" w:rsidP="00E72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dokonuje oceny pracy nauczycieli; </w:t>
      </w:r>
    </w:p>
    <w:p w:rsidR="00E43C17" w:rsidRDefault="00E43C17" w:rsidP="00E72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realizuje pozostałe zadania wynikające z ustawy Karta Nauczyciela i ustaw szczególnych; </w:t>
      </w:r>
    </w:p>
    <w:p w:rsidR="00E43C17" w:rsidRDefault="00E43C17" w:rsidP="00E72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rozstrzyga sprawy sporne i konfliktowe pomiędzy organami,</w:t>
      </w:r>
    </w:p>
    <w:p w:rsidR="00E43C17" w:rsidRDefault="00E43C17" w:rsidP="00E724E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prowadzi dokumentację pedagogiczną zgodnie z odrębnymi przepisami;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l) podejmuje decyzje o zawieszeniu zajęć dydaktycznych zgodnie z odrębnymi przepisami;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ł) dysponuje środkami określonymi w planie finansowym Zespołu i ponosi odpowiedzialność za ich prawidłowe wykorzystanie, a także organizuje obsługę administracyjną, finansową</w:t>
      </w:r>
      <w:r w:rsidR="00E724E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gospodarczą Zespołu; </w:t>
      </w:r>
    </w:p>
    <w:p w:rsidR="00E43C17" w:rsidRDefault="00E43C17" w:rsidP="00E724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m) wykonuje inne zadania wynikające z przepisów szczegółowych.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Dyrektor decyduje w sprawach: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zatrudniania i zwalnia nauczycieli oraz innych pracowników Zespołu;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przyznawania nagród i wymierzania kar porządkowych;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występowania z wnioskami, po zasięgnięciu opinii rad pedagogicznych, w sprawach nagród, odznaczeń i innych wyróżnień dla nauczycieli oraz pracowników;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decyduje o wcześniejszym przyjęciu dziecka do szkoły podstawowej oraz o odroczeniu obowiązku szkolnego po zasięgnięciu opinii poradni psychologiczno-pedagogicznej, a także w uzasadnionych przypadkach może zezwolić na spełnianie obowiązku szkolnego poza szkołą. </w:t>
      </w:r>
    </w:p>
    <w:p w:rsidR="00E43C17" w:rsidRDefault="00E43C17" w:rsidP="00E724E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E43C17" w:rsidRDefault="00E43C17" w:rsidP="00E724E5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Zespół Placówek Oświatowych Nr 4 używa pieczęci urzędowych zgodnie z odrębnymi przepisami. </w:t>
      </w:r>
    </w:p>
    <w:p w:rsidR="00E43C17" w:rsidRDefault="00E43C17" w:rsidP="00E724E5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Na pieczęciach używana jest pełna nazwa Zespół Placówek Oświatowych Nr 4 </w:t>
      </w:r>
      <w:r w:rsidR="00E724E5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w Skarżysku-Kamiennej.</w:t>
      </w:r>
    </w:p>
    <w:p w:rsidR="00E43C17" w:rsidRDefault="00E43C17" w:rsidP="00E724E5">
      <w:pPr>
        <w:pStyle w:val="Default"/>
        <w:spacing w:after="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W zakresie dokumentacji pedagogicznej oraz dla potrzeb czynności kancelaryjnych szkoły podstawowej oraz przedszkola dopuszczalne jest używanie pieczęci, na których poniżej pełnej nazwy Zespołu widnieje pełna nazwa jednostek wchodzących w skład Zespołu.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Zespół prowadzi i przechowuje dokumentację na zasadach określonych w odrębnych przepisach. 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</w:p>
    <w:p w:rsidR="00E43C17" w:rsidRDefault="00E43C17" w:rsidP="00E724E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E43C17" w:rsidRDefault="00E43C17" w:rsidP="00E724E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Zasady wydawania oraz wzory świadectw i innych druków szkolnych, sposób dokonywania ich sprostowań i wydawania duplikatów oraz zasady odpłatności za te czynności określają odrębne przepisy. </w:t>
      </w:r>
    </w:p>
    <w:p w:rsidR="00E43C17" w:rsidRDefault="00E43C17" w:rsidP="00E724E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E43C17" w:rsidRDefault="00E43C17" w:rsidP="006037D8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Postanowienia zawarte w statutach szkoły podstawowej oraz przedszkola pozostają </w:t>
      </w:r>
      <w:r w:rsidR="006037D8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w mocy za wyjątkiem uregulowanych odmiennie w niniejszym statucie. </w:t>
      </w:r>
    </w:p>
    <w:p w:rsidR="00E43C17" w:rsidRDefault="00E43C17" w:rsidP="006037D8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Dokonywanie zmian w statucie odbywa się w trybie określonym w ustawie. </w:t>
      </w:r>
    </w:p>
    <w:p w:rsidR="00E43C17" w:rsidRDefault="00E43C17" w:rsidP="006037D8">
      <w:pPr>
        <w:pStyle w:val="Default"/>
        <w:spacing w:after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Organem właściwym do dokonywania zmian w statucie jest zespół złożony z Rady Pedagogicznej Szkoły Podstawowej i Rady Pedagogicznej Przedszkola. </w:t>
      </w:r>
    </w:p>
    <w:p w:rsidR="00E43C17" w:rsidRDefault="00E43C17" w:rsidP="006037D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Zasady postępowania w sprawie uchylenia Statutu lub niektórych jego postanowień określa ustawa. </w:t>
      </w:r>
    </w:p>
    <w:p w:rsidR="00E724E5" w:rsidRDefault="00E724E5" w:rsidP="00E724E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E724E5" w:rsidRDefault="00E724E5" w:rsidP="00E724E5">
      <w:pPr>
        <w:pStyle w:val="Default"/>
        <w:jc w:val="both"/>
        <w:rPr>
          <w:rFonts w:ascii="Times New Roman" w:hAnsi="Times New Roman" w:cs="Times New Roman"/>
        </w:rPr>
      </w:pPr>
    </w:p>
    <w:p w:rsidR="00E85E36" w:rsidRDefault="00E724E5" w:rsidP="00E724E5">
      <w:pPr>
        <w:jc w:val="both"/>
      </w:pPr>
      <w:r w:rsidRPr="00233EB4">
        <w:rPr>
          <w:rFonts w:ascii="Times New Roman" w:hAnsi="Times New Roman" w:cs="Times New Roman"/>
          <w:sz w:val="24"/>
          <w:szCs w:val="24"/>
        </w:rPr>
        <w:t>Statut wchodzi w życie z dniem 01 września 2012 r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85E36" w:rsidSect="007A3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3C17"/>
    <w:rsid w:val="00024F23"/>
    <w:rsid w:val="00320C0E"/>
    <w:rsid w:val="003B25F8"/>
    <w:rsid w:val="006037D8"/>
    <w:rsid w:val="007A3AF9"/>
    <w:rsid w:val="008A242D"/>
    <w:rsid w:val="00A03470"/>
    <w:rsid w:val="00B53D0A"/>
    <w:rsid w:val="00C7271A"/>
    <w:rsid w:val="00E43C17"/>
    <w:rsid w:val="00E724E5"/>
    <w:rsid w:val="00E85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3C17"/>
    <w:pPr>
      <w:spacing w:after="0" w:line="240" w:lineRule="auto"/>
    </w:pPr>
  </w:style>
  <w:style w:type="paragraph" w:customStyle="1" w:styleId="Default">
    <w:name w:val="Default"/>
    <w:rsid w:val="00E43C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C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3C17"/>
    <w:pPr>
      <w:spacing w:after="0" w:line="240" w:lineRule="auto"/>
    </w:pPr>
  </w:style>
  <w:style w:type="paragraph" w:customStyle="1" w:styleId="Default">
    <w:name w:val="Default"/>
    <w:rsid w:val="00E43C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C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uzytkownik</cp:lastModifiedBy>
  <cp:revision>2</cp:revision>
  <cp:lastPrinted>2012-02-01T10:43:00Z</cp:lastPrinted>
  <dcterms:created xsi:type="dcterms:W3CDTF">2012-04-11T13:12:00Z</dcterms:created>
  <dcterms:modified xsi:type="dcterms:W3CDTF">2012-04-11T13:12:00Z</dcterms:modified>
</cp:coreProperties>
</file>