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C3" w:rsidRDefault="00116C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Wstęp</w:t>
      </w:r>
    </w:p>
    <w:p w:rsidR="001707C3" w:rsidRDefault="001707C3">
      <w:pPr>
        <w:pStyle w:val="Default"/>
        <w:jc w:val="both"/>
        <w:rPr>
          <w:sz w:val="23"/>
          <w:szCs w:val="23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Program współpracy określa priorytetowe zadania publiczne, których realizację  Samorząd Miasta Skarżyska-Kamiennej będzie wspierał i powierzał podmiotom prowadzącym działalność pożytku publicznego. Przyjmując niniejszy program Rada Miasta Skarżyska-Kamiennej wyraża wolę kształtowania współpracy z organizacjami pozarządowymi. Realizacja zadań publicznych przy współpracy organizacji pozarządowych wywiera znaczny wpływ na poprawę warunków życia mieszkańców miasta. Wspólny trud i zaangażowanie stron przynoszą satysfakcję i chęci do podejmowania kolejnych wysiłków w budowaniu społeczeństwa obywatelskiego na szczeblu lokalnym. Współpraca będzie realizowana na zasadach pomocniczości, suwerenności stron, partnerstwa, efektywności, uczciwej konkurencji </w:t>
      </w:r>
      <w:r>
        <w:rPr>
          <w:b/>
          <w:bCs/>
          <w:sz w:val="23"/>
          <w:szCs w:val="23"/>
        </w:rPr>
        <w:br/>
        <w:t>i jawności. Konsultowanie programu z jego adresatami powoduje, że zapisy programu odzwierciedlają stanowiska dwóch stron, które zmierzają do wspólnego celu – rozwoju miasta i poprawy warunków życia mieszkańców.</w:t>
      </w:r>
    </w:p>
    <w:p w:rsidR="001707C3" w:rsidRDefault="001707C3">
      <w:pPr>
        <w:pStyle w:val="Default"/>
        <w:jc w:val="both"/>
        <w:rPr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1. Postanowienia ogólne.</w:t>
      </w: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Ilekroć w niniejszym „Programie Współpracy Miasta Skarżyska-Kamiennej z organiz</w:t>
      </w:r>
      <w:r w:rsidR="00002C06">
        <w:rPr>
          <w:sz w:val="23"/>
          <w:szCs w:val="23"/>
        </w:rPr>
        <w:t xml:space="preserve">acjami pozarządowymi </w:t>
      </w:r>
      <w:r w:rsidR="009E5DFD">
        <w:rPr>
          <w:sz w:val="23"/>
          <w:szCs w:val="23"/>
        </w:rPr>
        <w:t>oraz podmiotami wymienionymi w art. 3 ust 3 ustawy na rok 2017</w:t>
      </w:r>
      <w:r>
        <w:rPr>
          <w:sz w:val="23"/>
          <w:szCs w:val="23"/>
        </w:rPr>
        <w:t xml:space="preserve"> ”, zwanym dalej „Programem”, jest mowa o: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Gminie – </w:t>
      </w:r>
      <w:r>
        <w:rPr>
          <w:sz w:val="23"/>
          <w:szCs w:val="23"/>
        </w:rPr>
        <w:t xml:space="preserve">należy przez to rozumieć Gminę Skarżysko-Kamienna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Prezydencie - </w:t>
      </w:r>
      <w:r>
        <w:rPr>
          <w:sz w:val="23"/>
          <w:szCs w:val="23"/>
        </w:rPr>
        <w:t xml:space="preserve">należy przez to rozumieć Prezydenta Miasta Skarżyska-Kamiennej;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Ustawie </w:t>
      </w:r>
      <w:r>
        <w:rPr>
          <w:sz w:val="23"/>
          <w:szCs w:val="23"/>
        </w:rPr>
        <w:t xml:space="preserve">- należy przez to rozumieć ustawę z dnia 24 kwietnia 2003 r. o działalności pożytku publicznego i o wolontariacie ( j. t. Dz. U.  </w:t>
      </w:r>
      <w:r w:rsidR="009E5DFD">
        <w:rPr>
          <w:sz w:val="23"/>
          <w:szCs w:val="23"/>
        </w:rPr>
        <w:t>2016 poz. 239</w:t>
      </w:r>
      <w:r>
        <w:rPr>
          <w:sz w:val="23"/>
          <w:szCs w:val="23"/>
        </w:rPr>
        <w:t xml:space="preserve"> ze zmianami );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rFonts w:ascii="Arial" w:hAnsi="Arial" w:cs="Arial"/>
          <w:i/>
          <w:iCs/>
          <w:sz w:val="22"/>
          <w:szCs w:val="22"/>
        </w:rPr>
        <w:t>O</w:t>
      </w:r>
      <w:r>
        <w:rPr>
          <w:i/>
          <w:iCs/>
          <w:sz w:val="23"/>
          <w:szCs w:val="23"/>
        </w:rPr>
        <w:t>rganizacjach</w:t>
      </w:r>
      <w:r w:rsidR="007F4F30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- rozumie się przez to organizacje pozarządowe oraz podmioty, o kt</w:t>
      </w:r>
      <w:r w:rsidR="00002C06">
        <w:rPr>
          <w:sz w:val="23"/>
          <w:szCs w:val="23"/>
        </w:rPr>
        <w:t>órych mowa w art. 3</w:t>
      </w:r>
      <w:r w:rsidR="009E5DFD">
        <w:rPr>
          <w:sz w:val="23"/>
          <w:szCs w:val="23"/>
        </w:rPr>
        <w:t xml:space="preserve"> ust 3</w:t>
      </w:r>
      <w:r w:rsidR="00002C0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ustawy;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Konkursie </w:t>
      </w:r>
      <w:r>
        <w:rPr>
          <w:sz w:val="23"/>
          <w:szCs w:val="23"/>
        </w:rPr>
        <w:t xml:space="preserve">- należy przez to rozumieć otwarty konkurs ofert, zgodnie z art. 13 ustawy, w którym uczestniczą organizacje pozarządowe i inne podmioty; 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Dotacji </w:t>
      </w:r>
      <w:r>
        <w:rPr>
          <w:sz w:val="23"/>
          <w:szCs w:val="23"/>
        </w:rPr>
        <w:t>– rozumie się przez to dotację w rozumieniu art. 151 i 221 ustawy z dnia 27 sierpnia 2009r.               o finansach</w:t>
      </w:r>
      <w:r w:rsidR="009E5DFD">
        <w:rPr>
          <w:sz w:val="23"/>
          <w:szCs w:val="23"/>
        </w:rPr>
        <w:t xml:space="preserve"> publicznych (</w:t>
      </w:r>
      <w:proofErr w:type="spellStart"/>
      <w:r w:rsidR="009E5DFD">
        <w:rPr>
          <w:sz w:val="23"/>
          <w:szCs w:val="23"/>
        </w:rPr>
        <w:t>j.t</w:t>
      </w:r>
      <w:proofErr w:type="spellEnd"/>
      <w:r w:rsidR="009E5DFD">
        <w:rPr>
          <w:sz w:val="23"/>
          <w:szCs w:val="23"/>
        </w:rPr>
        <w:t xml:space="preserve">.  Dz. U. 2013 poz. </w:t>
      </w:r>
      <w:r>
        <w:rPr>
          <w:sz w:val="23"/>
          <w:szCs w:val="23"/>
        </w:rPr>
        <w:t>885 ze zm.);</w:t>
      </w:r>
    </w:p>
    <w:p w:rsidR="001707C3" w:rsidRDefault="00116C5A">
      <w:pPr>
        <w:pStyle w:val="Default"/>
        <w:numPr>
          <w:ilvl w:val="0"/>
          <w:numId w:val="43"/>
        </w:numPr>
        <w:ind w:left="284" w:hanging="284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Programie współpracy – </w:t>
      </w:r>
      <w:r w:rsidRPr="007F4F30">
        <w:rPr>
          <w:sz w:val="23"/>
          <w:szCs w:val="23"/>
        </w:rPr>
        <w:t xml:space="preserve">rozumie się przez to Program Współpracy Miasta Skarżyska-Kamiennej                      z organizacjami pozarządowymi </w:t>
      </w:r>
      <w:r w:rsidR="009E5DFD" w:rsidRPr="007F4F30">
        <w:rPr>
          <w:sz w:val="23"/>
          <w:szCs w:val="23"/>
        </w:rPr>
        <w:t xml:space="preserve">oraz innymi podmiotami </w:t>
      </w:r>
      <w:r w:rsidRPr="007F4F30">
        <w:rPr>
          <w:sz w:val="23"/>
          <w:szCs w:val="23"/>
        </w:rPr>
        <w:t xml:space="preserve">prowadzącymi działalność pożytku publicznego </w:t>
      </w:r>
      <w:r w:rsidR="007F4F30" w:rsidRPr="007F4F30">
        <w:rPr>
          <w:sz w:val="23"/>
          <w:szCs w:val="23"/>
        </w:rPr>
        <w:t xml:space="preserve">wymienionymi w art. 3 ust 3 ustawy </w:t>
      </w:r>
      <w:r w:rsidRPr="007F4F30">
        <w:rPr>
          <w:sz w:val="23"/>
          <w:szCs w:val="23"/>
        </w:rPr>
        <w:t>na rok 201</w:t>
      </w:r>
      <w:r w:rsidR="007F4F30" w:rsidRPr="007F4F30">
        <w:rPr>
          <w:sz w:val="23"/>
          <w:szCs w:val="23"/>
        </w:rPr>
        <w:t>7</w:t>
      </w:r>
      <w:r w:rsidRPr="007F4F30">
        <w:rPr>
          <w:sz w:val="23"/>
          <w:szCs w:val="23"/>
        </w:rPr>
        <w:t>.</w:t>
      </w:r>
    </w:p>
    <w:p w:rsidR="001707C3" w:rsidRDefault="001707C3">
      <w:pPr>
        <w:pStyle w:val="Default"/>
        <w:jc w:val="both"/>
        <w:rPr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2. Cele główne i szczegółowe współpracy.</w:t>
      </w:r>
    </w:p>
    <w:p w:rsidR="001707C3" w:rsidRDefault="00116C5A">
      <w:pPr>
        <w:pStyle w:val="Akapitzlist"/>
        <w:widowControl w:val="0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cs="Tahoma"/>
          <w:sz w:val="23"/>
          <w:szCs w:val="23"/>
        </w:rPr>
      </w:pPr>
      <w:r>
        <w:rPr>
          <w:rFonts w:eastAsia="TimesNewRomanPS-BoldMT" w:cs="TimesNewRomanPS-BoldMT"/>
          <w:bCs/>
          <w:sz w:val="23"/>
          <w:szCs w:val="23"/>
        </w:rPr>
        <w:t xml:space="preserve">Celem głównym Programu jest określenie zasad i form współpracy Miasta z organizacjami pozarządowymi, które wzmocnią rolę organizacji w realizacji zadań publicznych, podniosą ich skuteczność i efektywność oraz jakość prowadzonych przez nie </w:t>
      </w:r>
      <w:r>
        <w:rPr>
          <w:rFonts w:cs="Tahoma"/>
          <w:sz w:val="23"/>
          <w:szCs w:val="23"/>
        </w:rPr>
        <w:t xml:space="preserve">działań.  </w:t>
      </w:r>
    </w:p>
    <w:p w:rsidR="001707C3" w:rsidRDefault="00116C5A">
      <w:pPr>
        <w:pStyle w:val="Akapitzlist"/>
        <w:widowControl w:val="0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cs="Tahoma"/>
          <w:sz w:val="23"/>
          <w:szCs w:val="23"/>
        </w:rPr>
      </w:pPr>
      <w:r>
        <w:rPr>
          <w:sz w:val="23"/>
          <w:szCs w:val="23"/>
        </w:rPr>
        <w:t>Cele szczegółowe współpracy: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budowanie społeczeństwa obywatelskiego poprzez wspieranie aktywności mieszkańców miasta, umacnianie w świadomości społecznej poczucia odpowiedzialności za siebie, swoje otoczenie,</w:t>
      </w:r>
      <w:r w:rsidR="00B54FD5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 w tym przestrzeń publiczną, wspólnotę lokalną oraz jej tradycje; 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integracja podmiotów prowadzących działalność obejmującą swym zakresem sferę zadań  publicznych wymienionych w art. 4 ustawy; 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otwarcie na innowacyjność oraz konkurencyjność poprzez umożliwienie organizacjom pozarządowym wystąpienia z ofertą realizacji konkretnych zadań publicznych; 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tworzenie warunków do wzmacniania potencjału sektora pozarządowego, do powstawania nowych organizacji i inicjatyw obywatelskich; 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zwiększenie udziału mieszkańców w rozwiązywaniu problemów alkoholowych; przeciwdziałanie wykluczeniu społecznemu osób i rodzin z grup szczególnego ryzyka w szczególności zagrożonych uzależnieniami;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zapewnienie efektywnego wykonywania zadań publicznych przez włączanie do ich realizacji organizacji pozarządowych; </w:t>
      </w:r>
    </w:p>
    <w:p w:rsidR="001707C3" w:rsidRDefault="00116C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wspieranie oraz powierzanie realizacji zadań public</w:t>
      </w:r>
      <w:r w:rsidR="00FA4251">
        <w:rPr>
          <w:sz w:val="23"/>
          <w:szCs w:val="23"/>
        </w:rPr>
        <w:t>znych organizacjom pozarządowym.</w:t>
      </w:r>
      <w:r>
        <w:rPr>
          <w:sz w:val="23"/>
          <w:szCs w:val="23"/>
        </w:rPr>
        <w:t xml:space="preserve"> </w:t>
      </w:r>
    </w:p>
    <w:p w:rsidR="001707C3" w:rsidRDefault="001707C3">
      <w:pPr>
        <w:pStyle w:val="Default"/>
        <w:jc w:val="both"/>
        <w:rPr>
          <w:sz w:val="23"/>
          <w:szCs w:val="23"/>
        </w:rPr>
      </w:pPr>
    </w:p>
    <w:p w:rsidR="00B54FD5" w:rsidRDefault="00B54FD5">
      <w:pPr>
        <w:pStyle w:val="Default"/>
        <w:jc w:val="both"/>
        <w:rPr>
          <w:sz w:val="23"/>
          <w:szCs w:val="23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3. Zakres przedmiotowy dotyczący zadań realizowanych w mi</w:t>
      </w:r>
      <w:r w:rsidR="00002C06">
        <w:rPr>
          <w:b/>
          <w:bCs/>
          <w:sz w:val="23"/>
          <w:szCs w:val="23"/>
        </w:rPr>
        <w:t xml:space="preserve">eście Skarżysko- </w:t>
      </w:r>
      <w:r w:rsidR="00C36C34">
        <w:rPr>
          <w:b/>
          <w:bCs/>
          <w:sz w:val="23"/>
          <w:szCs w:val="23"/>
        </w:rPr>
        <w:t>Kamienna w 2017</w:t>
      </w:r>
      <w:r>
        <w:rPr>
          <w:b/>
          <w:bCs/>
          <w:sz w:val="23"/>
          <w:szCs w:val="23"/>
        </w:rPr>
        <w:t xml:space="preserve"> roku  we współpracy z organizacjami: </w:t>
      </w:r>
    </w:p>
    <w:p w:rsidR="001707C3" w:rsidRDefault="00116C5A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zakresie rozwiązywania problemów alkoholowych, przeciwdziała</w:t>
      </w:r>
      <w:r w:rsidR="00C36C34">
        <w:rPr>
          <w:b/>
          <w:bCs/>
          <w:sz w:val="23"/>
          <w:szCs w:val="23"/>
        </w:rPr>
        <w:t>nia narkomanii oraz przemocy; (5</w:t>
      </w:r>
      <w:r w:rsidR="00103FCD">
        <w:rPr>
          <w:b/>
          <w:bCs/>
          <w:sz w:val="23"/>
          <w:szCs w:val="23"/>
        </w:rPr>
        <w:t>45</w:t>
      </w:r>
      <w:r>
        <w:rPr>
          <w:b/>
          <w:bCs/>
          <w:sz w:val="23"/>
          <w:szCs w:val="23"/>
        </w:rPr>
        <w:t xml:space="preserve"> 000,00 zł): 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edukacja   i poradnictwo dla dzieci, młodzieży,  rodziców  i wychowawców, służące przeciwdziałaniu uzależnieniom  i sytuacjom kryzysowym</w:t>
      </w:r>
      <w:r>
        <w:rPr>
          <w:rFonts w:cs="Times New Roman"/>
          <w:b/>
          <w:sz w:val="23"/>
          <w:szCs w:val="23"/>
        </w:rPr>
        <w:t>;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poradnictwo dla osób uzależnionych i </w:t>
      </w:r>
      <w:proofErr w:type="spellStart"/>
      <w:r>
        <w:rPr>
          <w:rFonts w:cs="Times New Roman"/>
          <w:sz w:val="23"/>
          <w:szCs w:val="23"/>
        </w:rPr>
        <w:t>współuzależnionych</w:t>
      </w:r>
      <w:proofErr w:type="spellEnd"/>
      <w:r>
        <w:rPr>
          <w:rFonts w:cs="Times New Roman"/>
          <w:sz w:val="23"/>
          <w:szCs w:val="23"/>
        </w:rPr>
        <w:t xml:space="preserve"> od środków psychoaktywnych -     prowadzenie punktu  konsultacyjnego,  realizacja programów profilaktycznych dla uczniów </w:t>
      </w:r>
      <w:r>
        <w:rPr>
          <w:rFonts w:cs="Times New Roman"/>
          <w:sz w:val="23"/>
          <w:szCs w:val="23"/>
        </w:rPr>
        <w:br/>
        <w:t>z zakresu przeciwdziałania narkomanii, rekomendowanych przez Krajowe Biuro ds. Przeciwdziałania Narkomanii;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terapia i rehabilitacja uzupełniająca ofertę NFZ oraz poradnictwo dla osób uzależnionych                                       i </w:t>
      </w:r>
      <w:proofErr w:type="spellStart"/>
      <w:r>
        <w:rPr>
          <w:rFonts w:cs="Times New Roman"/>
          <w:sz w:val="23"/>
          <w:szCs w:val="23"/>
        </w:rPr>
        <w:t>współuzależnionych</w:t>
      </w:r>
      <w:proofErr w:type="spellEnd"/>
      <w:r>
        <w:rPr>
          <w:rFonts w:cs="Times New Roman"/>
          <w:sz w:val="23"/>
          <w:szCs w:val="23"/>
        </w:rPr>
        <w:t xml:space="preserve">  od  alkoholu, propagowanie trzeźwości , udzielanie pomocy i wsparcia  </w:t>
      </w:r>
      <w:r>
        <w:rPr>
          <w:rFonts w:cs="Times New Roman"/>
          <w:sz w:val="23"/>
          <w:szCs w:val="23"/>
        </w:rPr>
        <w:br/>
        <w:t>w zakresie przemocy;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realizacja programów opiekuńczo – wychowawczych dla dzieci i młodzieży połączona z zajęciami profilaktycznymi, prowadzenie działań na rzecz dożywiania oraz organizacja wypoczynku  letniego   </w:t>
      </w:r>
      <w:r>
        <w:rPr>
          <w:rFonts w:cs="Times New Roman"/>
          <w:sz w:val="23"/>
          <w:szCs w:val="23"/>
        </w:rPr>
        <w:br/>
        <w:t>i zimowego  dla dzieci uczestniczących w tych progr</w:t>
      </w:r>
      <w:r w:rsidR="00FA4251">
        <w:rPr>
          <w:rFonts w:cs="Times New Roman"/>
          <w:sz w:val="23"/>
          <w:szCs w:val="23"/>
        </w:rPr>
        <w:t>amach ( świetlice środowiskowe);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wspieranie programów i przedsięwzięć profilaktycznych promujących trzeźwy i bezpieczny sposób spędzania czasu wolnego, skierowanych do dzieci i młodzieży organizowanych na terenie miasta (zajęcia pozal</w:t>
      </w:r>
      <w:r w:rsidR="00FA4251">
        <w:rPr>
          <w:rFonts w:cs="Times New Roman"/>
          <w:sz w:val="23"/>
          <w:szCs w:val="23"/>
        </w:rPr>
        <w:t>ekcyjne, półkolonie, zimowiska);</w:t>
      </w:r>
    </w:p>
    <w:p w:rsidR="001707C3" w:rsidRDefault="00116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realizacja programów z zakresu  profilaktyki uniwersalnej, selektywnej i wskazującej  rekomendowanych przez Państwową Agencję Rozwiązywania  Problemów   Alkoholowych</w:t>
      </w:r>
      <w:r>
        <w:rPr>
          <w:rFonts w:cs="Times New Roman"/>
          <w:b/>
          <w:sz w:val="23"/>
          <w:szCs w:val="23"/>
        </w:rPr>
        <w:t>.</w:t>
      </w:r>
    </w:p>
    <w:p w:rsidR="001707C3" w:rsidRDefault="00116C5A">
      <w:pPr>
        <w:pStyle w:val="Default"/>
        <w:numPr>
          <w:ilvl w:val="0"/>
          <w:numId w:val="2"/>
        </w:numPr>
        <w:spacing w:after="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 zakresie pomocy społecznej w tym pomocy rodzinom i osobom w trudnej sytuacji życiowej oraz wyrównywanie szans tych rodzin i osób (43 000,00 zł):</w:t>
      </w:r>
    </w:p>
    <w:p w:rsidR="001707C3" w:rsidRDefault="00116C5A">
      <w:pPr>
        <w:pStyle w:val="Default"/>
        <w:numPr>
          <w:ilvl w:val="0"/>
          <w:numId w:val="4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zapewnienie schronienia, opieki i pomocy osobom bezdomnym oraz wsparcie w wychodzeniu </w:t>
      </w:r>
      <w:r>
        <w:rPr>
          <w:sz w:val="23"/>
          <w:szCs w:val="23"/>
        </w:rPr>
        <w:br/>
        <w:t xml:space="preserve">z bezdomności; </w:t>
      </w:r>
    </w:p>
    <w:p w:rsidR="001707C3" w:rsidRDefault="00116C5A">
      <w:pPr>
        <w:pStyle w:val="Default"/>
        <w:numPr>
          <w:ilvl w:val="0"/>
          <w:numId w:val="4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pomoc rzeczowa, żywnościowa i niematerialna dla rodzin i osób ubogich lub znajdujących się </w:t>
      </w:r>
      <w:r>
        <w:rPr>
          <w:sz w:val="23"/>
          <w:szCs w:val="23"/>
        </w:rPr>
        <w:br/>
        <w:t xml:space="preserve">w trudnej sytuacji życiowej oraz wspieranie rodzin wielodzietnych, przeciwdziałanie wykluczeniu społecznemu; </w:t>
      </w:r>
    </w:p>
    <w:p w:rsidR="001707C3" w:rsidRDefault="00116C5A">
      <w:pPr>
        <w:pStyle w:val="Default"/>
        <w:numPr>
          <w:ilvl w:val="0"/>
          <w:numId w:val="4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wspieranie ruchu wolontariuszy. </w:t>
      </w:r>
    </w:p>
    <w:p w:rsidR="001707C3" w:rsidRDefault="00116C5A">
      <w:pPr>
        <w:pStyle w:val="Default"/>
        <w:numPr>
          <w:ilvl w:val="0"/>
          <w:numId w:val="5"/>
        </w:numPr>
        <w:spacing w:after="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 zakresie ochrony zdrowia (44 000,00 zł):</w:t>
      </w:r>
    </w:p>
    <w:p w:rsidR="001707C3" w:rsidRDefault="00116C5A">
      <w:pPr>
        <w:pStyle w:val="Default"/>
        <w:numPr>
          <w:ilvl w:val="0"/>
          <w:numId w:val="6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działalność profilaktyczna, rehabilitacyjna i edukacyjna w zakresie ochrony zdrowia; </w:t>
      </w:r>
    </w:p>
    <w:p w:rsidR="001707C3" w:rsidRDefault="00116C5A">
      <w:pPr>
        <w:pStyle w:val="Default"/>
        <w:numPr>
          <w:ilvl w:val="0"/>
          <w:numId w:val="6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wspieranie opieki paliatywnej i hospicyjnej, wspieranie opieki nad osobami chorymi i starszymi, wolontariat hospicyjny; </w:t>
      </w:r>
    </w:p>
    <w:p w:rsidR="001707C3" w:rsidRDefault="00116C5A">
      <w:pPr>
        <w:pStyle w:val="Default"/>
        <w:numPr>
          <w:ilvl w:val="0"/>
          <w:numId w:val="6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wspieranie akcji honorowego oddawania krwi; </w:t>
      </w:r>
    </w:p>
    <w:p w:rsidR="001707C3" w:rsidRDefault="00116C5A">
      <w:pPr>
        <w:pStyle w:val="Default"/>
        <w:numPr>
          <w:ilvl w:val="0"/>
          <w:numId w:val="6"/>
        </w:numPr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promocja zdrowego stylu życia i akcentowanie znaczenia zachowań zdrowotnych. </w:t>
      </w:r>
    </w:p>
    <w:p w:rsidR="001707C3" w:rsidRDefault="00116C5A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W zakresie kultury, sztuki, ochrony dóbr kult</w:t>
      </w:r>
      <w:r w:rsidR="00C36C34">
        <w:rPr>
          <w:rFonts w:asciiTheme="minorHAnsi" w:hAnsiTheme="minorHAnsi"/>
          <w:b/>
          <w:bCs/>
          <w:sz w:val="23"/>
          <w:szCs w:val="23"/>
        </w:rPr>
        <w:t>ury i dziedzictwa narodowego (47</w:t>
      </w:r>
      <w:r>
        <w:rPr>
          <w:rFonts w:asciiTheme="minorHAnsi" w:hAnsiTheme="minorHAnsi"/>
          <w:b/>
          <w:bCs/>
          <w:sz w:val="23"/>
          <w:szCs w:val="23"/>
        </w:rPr>
        <w:t xml:space="preserve"> 000,00 zł): </w:t>
      </w:r>
    </w:p>
    <w:p w:rsidR="001707C3" w:rsidRDefault="00116C5A">
      <w:pPr>
        <w:pStyle w:val="Tretekstu"/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upowszechnianie przemian kulturowych miasta poprzez  formy  eduka</w:t>
      </w:r>
      <w:r w:rsidR="00FA4251">
        <w:rPr>
          <w:sz w:val="23"/>
          <w:szCs w:val="23"/>
        </w:rPr>
        <w:t xml:space="preserve">cyjno-wychowawcze, rozwijające </w:t>
      </w:r>
      <w:r>
        <w:rPr>
          <w:sz w:val="23"/>
          <w:szCs w:val="23"/>
        </w:rPr>
        <w:t>ponadlokalne potrzeby i zainteresowania mieszkańców Skarżyska – Kamiennej  będących  jednocześnie promocją kulturową miasta;</w:t>
      </w:r>
    </w:p>
    <w:p w:rsidR="001707C3" w:rsidRDefault="00116C5A">
      <w:pPr>
        <w:pStyle w:val="Tretekstu"/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wspieranie  różnych form edukacji  kulturalnej w tym patriotycznej mieszkańców miasta Skarżyska-Kamiennej;</w:t>
      </w:r>
    </w:p>
    <w:p w:rsidR="001707C3" w:rsidRDefault="00116C5A">
      <w:pPr>
        <w:pStyle w:val="Tretekstu"/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>
        <w:rPr>
          <w:rFonts w:cs="Times New Roman"/>
          <w:sz w:val="23"/>
          <w:szCs w:val="23"/>
        </w:rPr>
        <w:t xml:space="preserve">wspieranie  działań promocyjno- informacyjnych dla grup i osób indywidualnych korzystających                                        </w:t>
      </w:r>
      <w:r w:rsidR="00232248">
        <w:rPr>
          <w:rFonts w:cs="Times New Roman"/>
          <w:sz w:val="23"/>
          <w:szCs w:val="23"/>
        </w:rPr>
        <w:t>z form i propozycji kulturalno-</w:t>
      </w:r>
      <w:r>
        <w:rPr>
          <w:rFonts w:cs="Times New Roman"/>
          <w:sz w:val="23"/>
          <w:szCs w:val="23"/>
        </w:rPr>
        <w:t>turystycznych miasta i okolic;</w:t>
      </w:r>
    </w:p>
    <w:p w:rsidR="001707C3" w:rsidRDefault="00116C5A">
      <w:pPr>
        <w:pStyle w:val="Tretekstu"/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ochrona i promocja  dóbr  kultury oraz miejsc pamięci narodowej przez sprawowanie opieki, mecenat oraz publikację wydawnictw. </w:t>
      </w:r>
    </w:p>
    <w:p w:rsidR="001707C3" w:rsidRDefault="00116C5A">
      <w:pPr>
        <w:pStyle w:val="Tretekstu"/>
        <w:numPr>
          <w:ilvl w:val="0"/>
          <w:numId w:val="9"/>
        </w:numPr>
        <w:spacing w:after="0"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zakresie wspierania i upowszechniania kultury fizycznej i sportu, krajoznawstwa, turystyki                         (</w:t>
      </w:r>
      <w:r w:rsidR="00A021CE">
        <w:rPr>
          <w:b/>
          <w:bCs/>
          <w:sz w:val="23"/>
          <w:szCs w:val="23"/>
        </w:rPr>
        <w:t>37</w:t>
      </w:r>
      <w:r w:rsidR="00F17DDB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 xml:space="preserve"> 000,00 zł): w tym 20 000,00 zł na:</w:t>
      </w:r>
    </w:p>
    <w:p w:rsidR="001707C3" w:rsidRDefault="00116C5A">
      <w:pPr>
        <w:pStyle w:val="Tretekstu"/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wspieranie realizacji programów </w:t>
      </w:r>
      <w:r w:rsidR="003C25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upowszechniania aktywności fizycznej w różnych  środowiskach </w:t>
      </w:r>
      <w:r w:rsidR="003C25EA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i grupach społecznych realizowane przez organizacje nie będące klubami  sportowymi; </w:t>
      </w:r>
    </w:p>
    <w:p w:rsidR="001707C3" w:rsidRDefault="00116C5A">
      <w:pPr>
        <w:pStyle w:val="Tretekstu"/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wspieranie realizacji inicjatyw współzawodnictwa sportowego  realizowanego przez organizacje  nie będące klubami sportowymi,</w:t>
      </w:r>
    </w:p>
    <w:p w:rsidR="001707C3" w:rsidRDefault="00116C5A">
      <w:pPr>
        <w:pStyle w:val="Tretekstu"/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promocja sportu i aktywności fizycznej osób niepełnosprawnych oraz systemu rekreacji jako formy  rehabilitacji;</w:t>
      </w:r>
    </w:p>
    <w:p w:rsidR="001707C3" w:rsidRDefault="00116C5A">
      <w:pPr>
        <w:pStyle w:val="Tretekstu"/>
        <w:spacing w:after="0" w:line="240" w:lineRule="auto"/>
        <w:ind w:left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w tym </w:t>
      </w:r>
      <w:r w:rsidR="00F17DDB">
        <w:rPr>
          <w:b/>
          <w:sz w:val="23"/>
          <w:szCs w:val="23"/>
        </w:rPr>
        <w:t>3</w:t>
      </w:r>
      <w:r w:rsidR="00A021CE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0 000,00 zł na:</w:t>
      </w:r>
    </w:p>
    <w:p w:rsidR="001707C3" w:rsidRDefault="00116C5A">
      <w:pPr>
        <w:pStyle w:val="Tretekstu"/>
        <w:numPr>
          <w:ilvl w:val="0"/>
          <w:numId w:val="11"/>
        </w:num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upowszechnianie sportu, szkolenie w sekcjach sportowych wraz z organizacją i uczestnictwem we współzawodnictwie sportowym organizowanym przez kluby sportowe , wykorzystujące gminne  obiekty sportowe oraz potencjał własny wychowanków (zadanie zlecane w konkursie na podstawie ustawy o sporcie oraz uchwały Rady Miasta Skarżyska-Kamiennej w sprawie określenia warunków</w:t>
      </w:r>
      <w:r w:rsidR="00F17DDB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 i trybu wspierania finansowego rozwoju sportu na terenie miasta Skarżyska-Kamiennej).</w:t>
      </w:r>
    </w:p>
    <w:p w:rsidR="001707C3" w:rsidRDefault="00116C5A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zakresie wspierania organizacji: 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integracja organizacji pozarządowych; 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organizacja szkoleń w zakresie pozyskiwania funduszy z gminy i Unii Europejskiej oraz regulacji prawnych dotyczących działalności organizacji; 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wspomaganie techniczne, szkoleniowe, informacyjne lub finansowe dla organizacji przy realizacji projektów finansowanych z funduszy europejskich i innych źródeł zewnętrznych; 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udostępnianie na preferencyjnych zasadach lokali i budynków komunalnych;</w:t>
      </w:r>
    </w:p>
    <w:p w:rsidR="001707C3" w:rsidRDefault="00116C5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popularyzacja działalności organizacji na stronach internetowych Miasta.</w:t>
      </w:r>
      <w:r>
        <w:rPr>
          <w:b/>
          <w:bCs/>
          <w:sz w:val="23"/>
          <w:szCs w:val="23"/>
        </w:rPr>
        <w:t xml:space="preserve">                           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4. Zasady współpracy.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Pomocniczości i suwerenności stron:</w:t>
      </w:r>
      <w:r>
        <w:rPr>
          <w:sz w:val="23"/>
          <w:szCs w:val="23"/>
        </w:rPr>
        <w:t xml:space="preserve"> gmina, respektując odrębność i suwerenność zorganizowanych wspólnot obywateli, uznając ich prawo do samodzielnego definiowania </w:t>
      </w:r>
      <w:r>
        <w:rPr>
          <w:sz w:val="23"/>
          <w:szCs w:val="23"/>
        </w:rPr>
        <w:br/>
        <w:t>i rozwiązywania problemów, w tym należących także do sfery zadań publicznych i w takim zakresie, współpracuje z podmiotami Programu, a także wspiera ich działalność oraz umożliwia realizację zadań publicznych na zasadach i w formie określonej w ustawie.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Partnerstwa: </w:t>
      </w:r>
      <w:r>
        <w:rPr>
          <w:sz w:val="23"/>
          <w:szCs w:val="23"/>
        </w:rPr>
        <w:t>gmina traktuje organizacje pozarządowe jako równoprawnych partnerów</w:t>
      </w:r>
      <w:r>
        <w:rPr>
          <w:sz w:val="23"/>
          <w:szCs w:val="23"/>
        </w:rPr>
        <w:br/>
        <w:t xml:space="preserve">w definiowaniu problemów społecznych, określaniu sposobów ich rozwiązywania oraz realizacji zadań publicznych, przez co oczekuje od organizacji pozarządowych aktywnego uczestnictwa </w:t>
      </w:r>
      <w:r>
        <w:rPr>
          <w:sz w:val="23"/>
          <w:szCs w:val="23"/>
        </w:rPr>
        <w:br/>
        <w:t xml:space="preserve">w realizacji form wynikających ze współpracy. 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Efektywności:</w:t>
      </w:r>
      <w:r>
        <w:rPr>
          <w:sz w:val="23"/>
          <w:szCs w:val="23"/>
        </w:rPr>
        <w:t xml:space="preserve"> gmina będzie dokonywała wyboru najbardziej efektywnego sposobu realizacji zadań publicznych przez organizacje pozarządowe, oczekując od organizacji sporządzania ofert zgodnie </w:t>
      </w:r>
      <w:r>
        <w:rPr>
          <w:sz w:val="23"/>
          <w:szCs w:val="23"/>
        </w:rPr>
        <w:br/>
        <w:t xml:space="preserve">z wymaganiami przedstawionymi w specyfikacji zadania, rzetelnej realizacji powierzonych zadań, wywiązywania się z obowiązków rozliczenia finansowego i sprawozdawczości. 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Uczciwej konkurencji:</w:t>
      </w:r>
      <w:r>
        <w:rPr>
          <w:sz w:val="23"/>
          <w:szCs w:val="23"/>
        </w:rPr>
        <w:t xml:space="preserve"> gmina będzie równorzędnie traktowała organizacje pozarządowe przy realizacji zadań publicznych, ogłaszając w tym samym czasie takie same założenia określające zadanie oraz stosując takie same kryteria oceny zgłoszonych ofert konkurujących podmiotów.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Jawności:</w:t>
      </w:r>
      <w:r>
        <w:rPr>
          <w:sz w:val="23"/>
          <w:szCs w:val="23"/>
        </w:rPr>
        <w:t xml:space="preserve"> gmina będzie dążyła do tego, aby wszelkie możliwości współpracy z organizacjami były powszechnie wiadome i dostępne oraz jasne i zrozumiałe w zakresie stosowanych procedur</w:t>
      </w:r>
      <w:r>
        <w:rPr>
          <w:sz w:val="23"/>
          <w:szCs w:val="23"/>
        </w:rPr>
        <w:br/>
        <w:t>i kryteriów podejmowania decyzji, jak również w obszarze zamiarów, celów i środków przeznaczonych na realizację zadań publicznych.</w:t>
      </w:r>
    </w:p>
    <w:p w:rsidR="001707C3" w:rsidRDefault="00116C5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Legalności:</w:t>
      </w:r>
      <w:r>
        <w:rPr>
          <w:sz w:val="23"/>
          <w:szCs w:val="23"/>
        </w:rPr>
        <w:t xml:space="preserve"> wszelkie działania organów gminy oraz podmiotów Programu odbywają się </w:t>
      </w:r>
      <w:r>
        <w:rPr>
          <w:sz w:val="23"/>
          <w:szCs w:val="23"/>
        </w:rPr>
        <w:br/>
        <w:t xml:space="preserve">w granicach i na podstawie przepisów prawa. 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5. Formy współpracy.</w:t>
      </w:r>
    </w:p>
    <w:p w:rsidR="001707C3" w:rsidRDefault="00116C5A">
      <w:pPr>
        <w:pStyle w:val="Default"/>
        <w:numPr>
          <w:ilvl w:val="0"/>
          <w:numId w:val="14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Współpraca gminy z organizacjami odbywać sie będzie poprzez następujące formy: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zlecania organizacjom realizacji zadań publicznych na zasadach określonych w ustawie o dzi</w:t>
      </w:r>
      <w:r w:rsidR="008737E7">
        <w:rPr>
          <w:sz w:val="23"/>
          <w:szCs w:val="23"/>
        </w:rPr>
        <w:t xml:space="preserve">ałalności pożytku publicznego </w:t>
      </w:r>
      <w:r>
        <w:rPr>
          <w:sz w:val="23"/>
          <w:szCs w:val="23"/>
        </w:rPr>
        <w:t xml:space="preserve">i o wolontariacie;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wzajemnego informowania się o planowanych kierunkach działalności;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konsultowania z organizacjami projektów aktów normatywnych w dziedzinach dotyczących działalności statutowej tych organizacji;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konsultowania projektów aktów normatywnych dotyczących sfery zadań publicznych, o której mowa w art. 4</w:t>
      </w:r>
      <w:r w:rsidR="00002C0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ustawy , z radami działalności pożytku publicznego, w przypadku ich utworzenia przez właściwe jednostki samorządu terytorialnego;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tworzenia wspólnych zespołów o charakterze doradczym i inicjatywnym, złożonych </w:t>
      </w:r>
      <w:r>
        <w:rPr>
          <w:sz w:val="23"/>
          <w:szCs w:val="23"/>
        </w:rPr>
        <w:br/>
        <w:t xml:space="preserve">z przedstawicieli organizacji oraz przedstawicieli właściwych organów administracji publicznej; </w:t>
      </w:r>
    </w:p>
    <w:p w:rsidR="001707C3" w:rsidRDefault="00116C5A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umowy o wykonanie inicjatywy lokalnej na zasadach określonych w ustawie.</w:t>
      </w:r>
    </w:p>
    <w:p w:rsidR="001707C3" w:rsidRDefault="00116C5A">
      <w:pPr>
        <w:pStyle w:val="Default"/>
        <w:numPr>
          <w:ilvl w:val="0"/>
          <w:numId w:val="16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Udzielanie pomocy organizacjom ubiegającym się o środki ze źródeł zewnętrznych</w:t>
      </w:r>
      <w:r>
        <w:rPr>
          <w:b/>
          <w:bCs/>
          <w:sz w:val="23"/>
          <w:szCs w:val="23"/>
        </w:rPr>
        <w:t xml:space="preserve">: </w:t>
      </w:r>
    </w:p>
    <w:p w:rsidR="001707C3" w:rsidRDefault="00116C5A">
      <w:pPr>
        <w:pStyle w:val="Default"/>
        <w:numPr>
          <w:ilvl w:val="0"/>
          <w:numId w:val="17"/>
        </w:numPr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udzielanie przez gminę patronatów, opinii, rekomendacji itp.; </w:t>
      </w:r>
    </w:p>
    <w:p w:rsidR="001707C3" w:rsidRDefault="00116C5A">
      <w:pPr>
        <w:pStyle w:val="Default"/>
        <w:numPr>
          <w:ilvl w:val="0"/>
          <w:numId w:val="17"/>
        </w:numPr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partnerstwo i współpraca w projektach; </w:t>
      </w:r>
    </w:p>
    <w:p w:rsidR="001707C3" w:rsidRDefault="00116C5A">
      <w:pPr>
        <w:pStyle w:val="Default"/>
        <w:numPr>
          <w:ilvl w:val="0"/>
          <w:numId w:val="18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Inne formy współpracy z organizacjami: </w:t>
      </w:r>
    </w:p>
    <w:p w:rsidR="001707C3" w:rsidRDefault="00116C5A">
      <w:pPr>
        <w:pStyle w:val="Default"/>
        <w:numPr>
          <w:ilvl w:val="0"/>
          <w:numId w:val="19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pomoc w wyszukiwaniu partnerów i pomoc w  kontaktach z nimi; </w:t>
      </w:r>
    </w:p>
    <w:p w:rsidR="001707C3" w:rsidRDefault="00116C5A">
      <w:pPr>
        <w:pStyle w:val="Default"/>
        <w:numPr>
          <w:ilvl w:val="0"/>
          <w:numId w:val="19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pomoc, w miarę możliwości, w dostępie do lokali niezbędnych do prowadzenia działalności statutowej; </w:t>
      </w:r>
    </w:p>
    <w:p w:rsidR="001707C3" w:rsidRDefault="00116C5A">
      <w:pPr>
        <w:pStyle w:val="Default"/>
        <w:numPr>
          <w:ilvl w:val="0"/>
          <w:numId w:val="19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wymiana informacji dotyczących kierunków działalności; </w:t>
      </w:r>
    </w:p>
    <w:p w:rsidR="001707C3" w:rsidRDefault="00116C5A">
      <w:pPr>
        <w:pStyle w:val="Default"/>
        <w:numPr>
          <w:ilvl w:val="0"/>
          <w:numId w:val="19"/>
        </w:numPr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prowadzenie Mapy Aktywności Organizacji Pozarządowych na oficjalnej stronie internetowej miasta. Podstawą umieszczenia organizacji na w/w mapie będzie dostarczenie przez nią aktualnych danych dotyczących organizacji na formularzu dostępnym na stronie internetowej miasta. </w:t>
      </w:r>
    </w:p>
    <w:p w:rsidR="001707C3" w:rsidRDefault="001707C3">
      <w:pPr>
        <w:pStyle w:val="Default"/>
        <w:jc w:val="both"/>
        <w:rPr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6. Okres realizacji programu.</w:t>
      </w:r>
    </w:p>
    <w:p w:rsidR="001707C3" w:rsidRDefault="00116C5A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Gmina Skarżysko-Kamienna realizuje zadania publiczne we współpracy z podmiotami prowadzącymi działalność pożytku publicznego na podstawie Rocznego Programu Współpracy, działania te obejmują rok kalendarzowy 201</w:t>
      </w:r>
      <w:r w:rsidR="004610E5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1707C3" w:rsidRDefault="001707C3">
      <w:pPr>
        <w:pStyle w:val="Default"/>
        <w:ind w:left="284"/>
        <w:jc w:val="both"/>
        <w:rPr>
          <w:sz w:val="22"/>
          <w:szCs w:val="22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§ 7. </w:t>
      </w:r>
      <w:r>
        <w:rPr>
          <w:b/>
          <w:bCs/>
          <w:sz w:val="23"/>
          <w:szCs w:val="23"/>
        </w:rPr>
        <w:t>Sposób realizacji programu</w:t>
      </w: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Cs/>
          <w:sz w:val="23"/>
          <w:szCs w:val="23"/>
        </w:rPr>
        <w:t>S</w:t>
      </w:r>
      <w:r>
        <w:rPr>
          <w:sz w:val="23"/>
          <w:szCs w:val="23"/>
        </w:rPr>
        <w:t xml:space="preserve">trony współpracy samorządu z organizacjami pozarządowymi: </w:t>
      </w:r>
    </w:p>
    <w:p w:rsidR="001707C3" w:rsidRDefault="00116C5A">
      <w:pPr>
        <w:pStyle w:val="Default"/>
        <w:numPr>
          <w:ilvl w:val="0"/>
          <w:numId w:val="21"/>
        </w:numPr>
        <w:tabs>
          <w:tab w:val="left" w:pos="284"/>
        </w:tabs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Prezydent - podejmuje decyzję w zakresie przyznawania środków finansowych niezbędnych na realizację poszczególnych zadań, w zakresie przyznawania obiektów i lokali, rekomenduje wnioski grantowe, decyduje o przystąpieniu gminy do partnerstwa.</w:t>
      </w:r>
    </w:p>
    <w:p w:rsidR="001707C3" w:rsidRDefault="00116C5A">
      <w:pPr>
        <w:pStyle w:val="Default"/>
        <w:numPr>
          <w:ilvl w:val="0"/>
          <w:numId w:val="21"/>
        </w:numPr>
        <w:tabs>
          <w:tab w:val="left" w:pos="284"/>
        </w:tabs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Wydziały merytoryczne, określają propozycje zadań, formy ich realizacji oraz wysokość środków finansowych przeznaczonych na realizację przez organizacje zadań. Wydziały merytoryczne przygotowują również umowy dotacyjne, przyjmują i sprawdzają sprawozdania, kontrolują prawidłowość realizacji zadań.</w:t>
      </w:r>
    </w:p>
    <w:p w:rsidR="001707C3" w:rsidRDefault="00002C06">
      <w:pPr>
        <w:pStyle w:val="Default"/>
        <w:numPr>
          <w:ilvl w:val="0"/>
          <w:numId w:val="21"/>
        </w:numPr>
        <w:tabs>
          <w:tab w:val="left" w:pos="284"/>
        </w:tabs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Referat</w:t>
      </w:r>
      <w:r w:rsidR="00116C5A">
        <w:rPr>
          <w:sz w:val="23"/>
          <w:szCs w:val="23"/>
        </w:rPr>
        <w:t xml:space="preserve"> Zdrowia pełniący funkcję łącznika w sprawach roboczej koordynacji działań pomiędzy komórkami organizacyjnymi Urzędu Miasta a przedstawicielami poszczególnych organizacji: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odpowiada przed Prezydentem Miasta za bieżące wypełnianie zadań wynikających ze współpracy     </w:t>
      </w:r>
      <w:r w:rsidR="001E30D4">
        <w:rPr>
          <w:sz w:val="23"/>
          <w:szCs w:val="23"/>
        </w:rPr>
        <w:t xml:space="preserve">                z organizacjami</w:t>
      </w:r>
      <w:r>
        <w:rPr>
          <w:sz w:val="23"/>
          <w:szCs w:val="23"/>
        </w:rPr>
        <w:t xml:space="preserve">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przygotowuje i przeprowadza otwarte konkursy ofert;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organizuje pracę Komisji Konkursowej i zespołów opiniujących;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sporządza roczne sprawozdanie z wykonania zadań Gminy przez organizacje, finansowanych ze środków gminy;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przyjmuje oferty realizacji zadań składane z inicjatywy organizacji i przekazuje do wydziałów merytorycznych;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przyjmuje wnioski o udzielenie rekomendacji Prezydenta Miasta dla projektu na realizację zadań finansowanych ze źródeł innych niż budżet Miasta;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prowadzi i aktualizuje Mapę Aktywności Organizacji Pozarządowych działających na terenie gminy; </w:t>
      </w:r>
    </w:p>
    <w:p w:rsidR="001707C3" w:rsidRDefault="00116C5A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organizuje spotkania i szkolenia dla organizacji. </w:t>
      </w:r>
    </w:p>
    <w:p w:rsidR="001707C3" w:rsidRDefault="00116C5A">
      <w:pPr>
        <w:pStyle w:val="Default"/>
        <w:numPr>
          <w:ilvl w:val="0"/>
          <w:numId w:val="21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Zespoły Opiniujące są ciałem doradczo-opiniującym, złożonym m.in. z przedstawicieli organizacji</w:t>
      </w:r>
      <w:r w:rsidR="001E30D4">
        <w:rPr>
          <w:sz w:val="23"/>
          <w:szCs w:val="23"/>
        </w:rPr>
        <w:t>,</w:t>
      </w:r>
      <w:r>
        <w:rPr>
          <w:sz w:val="23"/>
          <w:szCs w:val="23"/>
        </w:rPr>
        <w:t xml:space="preserve"> Gminnej Komisji ds. Rozwiązywania Problemów Alkoholowych, Skarżyskiej Rady Sportu, Skarżyskiej Rady Kultury i Szkolnego Związku Sportowego. Powoływane są Zarządzeniem Prezydenta i działają na podstawie regulaminów. </w:t>
      </w:r>
    </w:p>
    <w:p w:rsidR="001707C3" w:rsidRDefault="001707C3">
      <w:pPr>
        <w:pStyle w:val="Default"/>
        <w:jc w:val="both"/>
        <w:rPr>
          <w:b/>
          <w:bCs/>
          <w:sz w:val="23"/>
          <w:szCs w:val="23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8. Współpraca finansowa i formy zlecania zadań.</w:t>
      </w:r>
    </w:p>
    <w:p w:rsidR="001707C3" w:rsidRDefault="00116C5A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Istnieją dwie formy zlecania realizacji zadań publicznych organizacjom: </w:t>
      </w:r>
    </w:p>
    <w:p w:rsidR="001707C3" w:rsidRDefault="00116C5A">
      <w:pPr>
        <w:pStyle w:val="Default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wsparcie realizacji zadania publicznego realizowanego przez organizacje;</w:t>
      </w:r>
    </w:p>
    <w:p w:rsidR="001707C3" w:rsidRDefault="00116C5A">
      <w:pPr>
        <w:pStyle w:val="Default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powierzanie realizacji zadania publicznego organizacjom</w:t>
      </w:r>
      <w:r>
        <w:rPr>
          <w:i/>
          <w:iCs/>
          <w:sz w:val="23"/>
          <w:szCs w:val="23"/>
        </w:rPr>
        <w:t xml:space="preserve">. </w:t>
      </w:r>
    </w:p>
    <w:p w:rsidR="001707C3" w:rsidRDefault="00116C5A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Sprecyzowania warunków uzyskania zlecenia wykonania zadania publicznego dokona Prezydent Miasta zarządzeniem w sprawie ogłoszenia otwartego konkursu ofert na realizację konkretnych zadań.</w:t>
      </w:r>
    </w:p>
    <w:p w:rsidR="001707C3" w:rsidRDefault="00116C5A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Wspieranie oraz powierzanie realizacji zadań odbywa się po przeprowa</w:t>
      </w:r>
      <w:r w:rsidR="00F27AFA">
        <w:rPr>
          <w:sz w:val="23"/>
          <w:szCs w:val="23"/>
        </w:rPr>
        <w:t>dzeniu otwartego konkursu ofert</w:t>
      </w:r>
      <w:r w:rsidR="003C25EA">
        <w:rPr>
          <w:sz w:val="23"/>
          <w:szCs w:val="23"/>
        </w:rPr>
        <w:t xml:space="preserve"> ogłoszonego przez</w:t>
      </w:r>
      <w:r>
        <w:rPr>
          <w:sz w:val="23"/>
          <w:szCs w:val="23"/>
        </w:rPr>
        <w:t xml:space="preserve"> Prezydent</w:t>
      </w:r>
      <w:r w:rsidR="003C25EA">
        <w:rPr>
          <w:sz w:val="23"/>
          <w:szCs w:val="23"/>
        </w:rPr>
        <w:t>a</w:t>
      </w:r>
      <w:r w:rsidR="00F27AFA">
        <w:rPr>
          <w:sz w:val="23"/>
          <w:szCs w:val="23"/>
        </w:rPr>
        <w:t>.</w:t>
      </w:r>
      <w:r w:rsidR="003C25EA">
        <w:rPr>
          <w:sz w:val="23"/>
          <w:szCs w:val="23"/>
        </w:rPr>
        <w:t xml:space="preserve"> Ogłoszenie o konkursie zamieszcza się w BIP, w siedzibie i na stronie internetowej Gminy. </w:t>
      </w:r>
    </w:p>
    <w:p w:rsidR="001E30D4" w:rsidRPr="001E30D4" w:rsidRDefault="001E30D4" w:rsidP="001E30D4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Zlecanie realizacji zadań publicznych następuje w sposób zapewniający wysoką jakość wykonania danego zadania.</w:t>
      </w:r>
    </w:p>
    <w:p w:rsidR="000057FE" w:rsidRDefault="00116C5A" w:rsidP="000057FE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Organizacje</w:t>
      </w:r>
      <w:r w:rsidR="00F27AFA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F27AFA">
        <w:rPr>
          <w:sz w:val="23"/>
          <w:szCs w:val="23"/>
        </w:rPr>
        <w:t xml:space="preserve">na podst. art. 12 ustawy, </w:t>
      </w:r>
      <w:r>
        <w:rPr>
          <w:sz w:val="23"/>
          <w:szCs w:val="23"/>
        </w:rPr>
        <w:t xml:space="preserve">mogą z własnej inicjatywy złożyć wniosek na realizację  zadania publicznego, także takiego, które było realizowane dotychczas w inny sposób, w tym przez organy administracji publicznej. </w:t>
      </w:r>
      <w:r w:rsidR="00F27AFA">
        <w:rPr>
          <w:sz w:val="23"/>
          <w:szCs w:val="23"/>
        </w:rPr>
        <w:tab/>
      </w:r>
      <w:r>
        <w:rPr>
          <w:sz w:val="23"/>
          <w:szCs w:val="23"/>
        </w:rPr>
        <w:t xml:space="preserve">W </w:t>
      </w:r>
      <w:r w:rsidR="00DD6258">
        <w:rPr>
          <w:sz w:val="23"/>
          <w:szCs w:val="23"/>
        </w:rPr>
        <w:t xml:space="preserve">tej </w:t>
      </w:r>
      <w:r>
        <w:rPr>
          <w:sz w:val="23"/>
          <w:szCs w:val="23"/>
        </w:rPr>
        <w:t>sytuacji,</w:t>
      </w:r>
      <w:r w:rsidR="00DD6258">
        <w:rPr>
          <w:sz w:val="23"/>
          <w:szCs w:val="23"/>
        </w:rPr>
        <w:t xml:space="preserve"> w ciągu miesiąca od daty złożenia wniosku</w:t>
      </w:r>
      <w:r>
        <w:rPr>
          <w:sz w:val="23"/>
          <w:szCs w:val="23"/>
        </w:rPr>
        <w:t xml:space="preserve"> Prezydent </w:t>
      </w:r>
      <w:r w:rsidR="00F27AFA">
        <w:rPr>
          <w:sz w:val="23"/>
          <w:szCs w:val="23"/>
        </w:rPr>
        <w:t>rozpatruje</w:t>
      </w:r>
      <w:r>
        <w:rPr>
          <w:sz w:val="23"/>
          <w:szCs w:val="23"/>
        </w:rPr>
        <w:t xml:space="preserve"> celowość realiza</w:t>
      </w:r>
      <w:r w:rsidR="00F27AFA">
        <w:rPr>
          <w:sz w:val="23"/>
          <w:szCs w:val="23"/>
        </w:rPr>
        <w:t xml:space="preserve">cji takiego zadania i informuje </w:t>
      </w:r>
      <w:r>
        <w:rPr>
          <w:sz w:val="23"/>
          <w:szCs w:val="23"/>
        </w:rPr>
        <w:t xml:space="preserve">o podjętym rozstrzygnięciu składającego ofertę. </w:t>
      </w:r>
      <w:r w:rsidR="00F27AFA">
        <w:rPr>
          <w:sz w:val="23"/>
          <w:szCs w:val="23"/>
        </w:rPr>
        <w:t>W przypadku stwierdzenia celowości informuje o trybie zlecenia zadania oraz o terminie ogłoszenia konkursu</w:t>
      </w:r>
      <w:r w:rsidR="003C25EA">
        <w:rPr>
          <w:sz w:val="23"/>
          <w:szCs w:val="23"/>
        </w:rPr>
        <w:t>.</w:t>
      </w:r>
    </w:p>
    <w:p w:rsidR="000057FE" w:rsidRPr="000057FE" w:rsidRDefault="000057FE" w:rsidP="000057FE">
      <w:pPr>
        <w:pStyle w:val="Default"/>
        <w:numPr>
          <w:ilvl w:val="0"/>
          <w:numId w:val="23"/>
        </w:numPr>
        <w:ind w:left="426" w:hanging="284"/>
        <w:jc w:val="both"/>
        <w:rPr>
          <w:sz w:val="23"/>
          <w:szCs w:val="23"/>
        </w:rPr>
      </w:pPr>
      <w:r w:rsidRPr="000057FE">
        <w:rPr>
          <w:sz w:val="23"/>
          <w:szCs w:val="23"/>
        </w:rPr>
        <w:t xml:space="preserve">Na podstawie oferty złożonej przez organizacje  (art. 19a)  Prezydent, może zlecić  realizację zadania publicznego o charakterze lokalnym lub regionalnym z pominięciem otwartego konkursu ofert, pod warunkiem, że </w:t>
      </w:r>
      <w:r w:rsidR="003C25EA">
        <w:rPr>
          <w:sz w:val="23"/>
          <w:szCs w:val="23"/>
        </w:rPr>
        <w:t xml:space="preserve">oferta </w:t>
      </w:r>
      <w:r w:rsidRPr="000057FE">
        <w:rPr>
          <w:sz w:val="23"/>
          <w:szCs w:val="23"/>
        </w:rPr>
        <w:t xml:space="preserve">spełnia  łącznie następujące warunki: </w:t>
      </w:r>
    </w:p>
    <w:p w:rsidR="001707C3" w:rsidRPr="000057FE" w:rsidRDefault="00116C5A" w:rsidP="000057FE">
      <w:pPr>
        <w:pStyle w:val="Default"/>
        <w:numPr>
          <w:ilvl w:val="0"/>
          <w:numId w:val="25"/>
        </w:numPr>
        <w:ind w:left="567" w:hanging="207"/>
        <w:jc w:val="both"/>
        <w:rPr>
          <w:sz w:val="22"/>
          <w:szCs w:val="22"/>
        </w:rPr>
      </w:pPr>
      <w:r w:rsidRPr="000057FE">
        <w:rPr>
          <w:sz w:val="23"/>
          <w:szCs w:val="23"/>
        </w:rPr>
        <w:t xml:space="preserve">wysokość dofinansowania lub finansowania zadania publicznego nie przekroczy kwoty 10 000,00 zł;               </w:t>
      </w:r>
    </w:p>
    <w:p w:rsidR="001707C3" w:rsidRDefault="00116C5A">
      <w:pPr>
        <w:pStyle w:val="Default"/>
        <w:numPr>
          <w:ilvl w:val="0"/>
          <w:numId w:val="25"/>
        </w:numPr>
        <w:ind w:left="567" w:hanging="20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zadanie publiczne ma być realizowane w okresie nie dłuższym niż 90 dni;    </w:t>
      </w:r>
    </w:p>
    <w:p w:rsidR="001707C3" w:rsidRDefault="00116C5A">
      <w:pPr>
        <w:pStyle w:val="Default"/>
        <w:numPr>
          <w:ilvl w:val="0"/>
          <w:numId w:val="25"/>
        </w:numPr>
        <w:ind w:left="567" w:hanging="20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łączna kwota środków finansowych przekazanych przez gminę tej samej organizacji lub temu samemu podmiotowi wymienionemu w art.3 ustawy  w danym roku kalendarzowym, nie może przekroczyć kwoty  20 000,00 zł;   </w:t>
      </w:r>
    </w:p>
    <w:p w:rsidR="001707C3" w:rsidRDefault="00116C5A">
      <w:pPr>
        <w:pStyle w:val="Default"/>
        <w:numPr>
          <w:ilvl w:val="0"/>
          <w:numId w:val="25"/>
        </w:numPr>
        <w:ind w:left="567" w:hanging="20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wysokość środków finansowych przyznanych przez gminę w tym trybie nie może  przekroczyć 20% dotacji planowanych w danym roku budżetowym na realizację zadań publicznych przez organizacje.                 </w:t>
      </w:r>
    </w:p>
    <w:p w:rsidR="001707C3" w:rsidRDefault="00116C5A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>
        <w:rPr>
          <w:sz w:val="23"/>
          <w:szCs w:val="23"/>
        </w:rPr>
        <w:t>Oferty mogą składać wyłącznie organizacje prowadzące działalność w sferze pożytku publicznego na terenie Skarżyska-Kamiennej, bez względu na siedzibę organ</w:t>
      </w:r>
      <w:r w:rsidR="00DD6258">
        <w:rPr>
          <w:sz w:val="23"/>
          <w:szCs w:val="23"/>
        </w:rPr>
        <w:t xml:space="preserve">izacji. Organizacje </w:t>
      </w:r>
      <w:r>
        <w:rPr>
          <w:sz w:val="23"/>
          <w:szCs w:val="23"/>
        </w:rPr>
        <w:t xml:space="preserve">działające wspólnie mogą złożyć ofertę wspólną. </w:t>
      </w:r>
    </w:p>
    <w:p w:rsidR="001707C3" w:rsidRDefault="00116C5A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W przypadku, o którym mowa w ust. 4, w pierwszej kolejności zlecaniu podlegać będą zadania priorytetowe zamieszczone w Rocznym Programie Współpracy Miasta z organizacjami pozarządowymi. </w:t>
      </w:r>
    </w:p>
    <w:p w:rsidR="003C25EA" w:rsidRPr="003C25EA" w:rsidRDefault="00116C5A" w:rsidP="003C25EA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Podstawowy konkurs ofert na realizację zadań ogłaszany jest w ostatnim kwartale roku. </w:t>
      </w:r>
    </w:p>
    <w:p w:rsidR="001707C3" w:rsidRPr="003C25EA" w:rsidRDefault="00116C5A" w:rsidP="003C25EA">
      <w:pPr>
        <w:pStyle w:val="Default"/>
        <w:numPr>
          <w:ilvl w:val="0"/>
          <w:numId w:val="23"/>
        </w:numPr>
        <w:ind w:left="426" w:hanging="284"/>
        <w:jc w:val="both"/>
        <w:rPr>
          <w:sz w:val="22"/>
          <w:szCs w:val="22"/>
        </w:rPr>
      </w:pPr>
      <w:r w:rsidRPr="003C25EA">
        <w:rPr>
          <w:sz w:val="23"/>
          <w:szCs w:val="23"/>
        </w:rPr>
        <w:t xml:space="preserve">Oferty realizacji zadań konkursowych przyjmowane są w biurze podawczym do dnia określonego                   w ogłoszeniu o otwartym konkursie ofert. Rozstrzygnięcie konkursu następuje zgodnie z terminami podanymi w ogłoszeniu. </w:t>
      </w:r>
    </w:p>
    <w:p w:rsidR="001707C3" w:rsidRDefault="00116C5A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Oferty realizacji zadań złożonych z inicjatywy organizacji przyjmowane są przez </w:t>
      </w:r>
      <w:r w:rsidR="00621787">
        <w:rPr>
          <w:sz w:val="23"/>
          <w:szCs w:val="23"/>
        </w:rPr>
        <w:t xml:space="preserve">Referat </w:t>
      </w:r>
      <w:r w:rsidR="00621787">
        <w:rPr>
          <w:sz w:val="23"/>
          <w:szCs w:val="23"/>
        </w:rPr>
        <w:br/>
      </w:r>
      <w:r>
        <w:rPr>
          <w:sz w:val="23"/>
          <w:szCs w:val="23"/>
        </w:rPr>
        <w:t>Zdrowia i przekazywane do wydziałów merytorycznych.</w:t>
      </w:r>
    </w:p>
    <w:p w:rsidR="001707C3" w:rsidRDefault="00116C5A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Ofertę należy złożyć na obowiązującym formularzu, dołączając wszelkie wymagane w ogłoszeniu załączniki oraz spełniając inne wymagania określone w ogłoszeniu. </w:t>
      </w:r>
    </w:p>
    <w:p w:rsidR="001707C3" w:rsidRDefault="00116C5A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W miarę potrzeb, w ciągu roku budżetowego mogą być ogłaszane kolejne konkursy ofert. </w:t>
      </w:r>
    </w:p>
    <w:p w:rsidR="001707C3" w:rsidRDefault="00116C5A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Wszystkie konkursy ogłaszane są poprzez zamieszczenie informacji : </w:t>
      </w:r>
    </w:p>
    <w:p w:rsidR="001707C3" w:rsidRDefault="00116C5A">
      <w:pPr>
        <w:pStyle w:val="Default"/>
        <w:numPr>
          <w:ilvl w:val="0"/>
          <w:numId w:val="2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Biuletynie Informacji Publicznej Urzędu Miasta Skarżyska-Kamiennej; </w:t>
      </w:r>
    </w:p>
    <w:p w:rsidR="001707C3" w:rsidRDefault="00116C5A">
      <w:pPr>
        <w:pStyle w:val="Default"/>
        <w:numPr>
          <w:ilvl w:val="0"/>
          <w:numId w:val="2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stronie internetowej Urzędu Miasta; </w:t>
      </w:r>
    </w:p>
    <w:p w:rsidR="001707C3" w:rsidRDefault="00116C5A">
      <w:pPr>
        <w:pStyle w:val="Default"/>
        <w:numPr>
          <w:ilvl w:val="0"/>
          <w:numId w:val="2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na tablicy ogłoszeń Urzędu Miasta. </w:t>
      </w:r>
    </w:p>
    <w:p w:rsidR="001707C3" w:rsidRDefault="00116C5A">
      <w:pPr>
        <w:pStyle w:val="Default"/>
        <w:numPr>
          <w:ilvl w:val="0"/>
          <w:numId w:val="2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Koszty, które nie będą pokrywane w ramach dotacji: 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budowa oraz zakup nieruchomości gruntowych, budynków i lokali; 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prowadzenie działalności gospodarczej; 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pokrycia deficytu działalności organizacji; 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wsteczne finansowanie projektów; 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utrzymanie biura organizacji oraz wynagrodzeń statutowych w części niedotyczącej realizowanego zadania; 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działalność polityczna i religijna;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przedsięwzięcia finansowane z budżetu miasta lub jego funduszy celowych na podstawie przepisów szczególnych; 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kary, mandaty, opłaty leasingowe, zobowiązania z tytułu otrzymanych kredytów; 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podatki, cła i opłaty skarbowe; </w:t>
      </w:r>
    </w:p>
    <w:p w:rsidR="001707C3" w:rsidRDefault="00116C5A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prace remontowo – budowlane w części niedotyczącej realizowanego zadania. </w:t>
      </w:r>
    </w:p>
    <w:p w:rsidR="001707C3" w:rsidRDefault="00116C5A">
      <w:pPr>
        <w:pStyle w:val="Default"/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rozpatrywaniu ofert gmina stosuje poniższe kryteria: </w:t>
      </w:r>
    </w:p>
    <w:p w:rsidR="001707C3" w:rsidRDefault="00116C5A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możliwość realizacji zadania publicznego przez organizację; </w:t>
      </w:r>
    </w:p>
    <w:p w:rsidR="001707C3" w:rsidRDefault="00116C5A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kalkulację kosztów realizacji zadania publicznego, w tym w odniesieniu do zakresu rzeczowego zadania; </w:t>
      </w:r>
    </w:p>
    <w:p w:rsidR="001707C3" w:rsidRDefault="00956E89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proponowaną </w:t>
      </w:r>
      <w:r w:rsidR="00116C5A">
        <w:rPr>
          <w:sz w:val="23"/>
          <w:szCs w:val="23"/>
        </w:rPr>
        <w:t xml:space="preserve">jakość wykonania zadania i kwalifikacje osób, przy udziale których organizacje będą realizować zadanie publiczne; </w:t>
      </w:r>
    </w:p>
    <w:p w:rsidR="001707C3" w:rsidRDefault="00116C5A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o którym mowa w art. 5 ust. 4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2 ustawy, uwzględnia planowany przez organizację udział środków finansowych własnych lub środków pochodzących z innych źródeł na realizację zadania publicznego; </w:t>
      </w:r>
    </w:p>
    <w:p w:rsidR="001707C3" w:rsidRDefault="00116C5A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uwzględnia planowany przez organizację wkład rzeczowy, osobowy, w tym świadczenia wolontariuszy i pracę społeczną członków; </w:t>
      </w:r>
    </w:p>
    <w:p w:rsidR="001707C3" w:rsidRDefault="00116C5A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uwzględnia analizę i ocenę realizacji zleconych zadań publicznych w przypadku organizacji, które                   w latach poprzednich realizowały zlecone zadania publiczne, biorąc pod uwagę rzetelność </w:t>
      </w:r>
      <w:r>
        <w:rPr>
          <w:sz w:val="23"/>
          <w:szCs w:val="23"/>
        </w:rPr>
        <w:br/>
        <w:t xml:space="preserve">i terminowość oraz sposób rozliczenia otrzymanych na ten cel środków. 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procesie oceny ofert udział bierze Komisja Konkursowa, w skład której wchodzą przedstawiciele Urzędu Miasta oraz osoby wskazane przez  organizacje z wyłączeniem osób wskazanych przez organizacje biorąc</w:t>
      </w:r>
      <w:r w:rsidR="00956E89">
        <w:rPr>
          <w:sz w:val="23"/>
          <w:szCs w:val="23"/>
        </w:rPr>
        <w:t>e</w:t>
      </w:r>
      <w:r>
        <w:rPr>
          <w:sz w:val="23"/>
          <w:szCs w:val="23"/>
        </w:rPr>
        <w:t xml:space="preserve"> udział w konkursie. Komisja może działać bez tych osób w przypadku jeżeli żadna organizacja </w:t>
      </w:r>
      <w:r w:rsidR="00956E89">
        <w:rPr>
          <w:sz w:val="23"/>
          <w:szCs w:val="23"/>
        </w:rPr>
        <w:t>nie wskaże</w:t>
      </w:r>
      <w:r>
        <w:rPr>
          <w:sz w:val="23"/>
          <w:szCs w:val="23"/>
        </w:rPr>
        <w:t xml:space="preserve"> osób  do składu komisji konkursowej lub wskazane osoby nie wezmą udziału </w:t>
      </w:r>
      <w:r w:rsidR="00956E89">
        <w:rPr>
          <w:sz w:val="23"/>
          <w:szCs w:val="23"/>
        </w:rPr>
        <w:t xml:space="preserve">               </w:t>
      </w:r>
      <w:r w:rsidRPr="005E37B0">
        <w:rPr>
          <w:color w:val="auto"/>
          <w:sz w:val="23"/>
          <w:szCs w:val="23"/>
        </w:rPr>
        <w:t>w pracach komisji konkursowej lub wszystkie powołane osoby podlegają wyłączeniu na podstawie art. 15 ust 2</w:t>
      </w:r>
      <w:r w:rsidR="003C25EA">
        <w:rPr>
          <w:color w:val="auto"/>
          <w:sz w:val="23"/>
          <w:szCs w:val="23"/>
        </w:rPr>
        <w:t xml:space="preserve"> </w:t>
      </w:r>
      <w:r w:rsidRPr="005E37B0">
        <w:rPr>
          <w:color w:val="auto"/>
          <w:sz w:val="23"/>
          <w:szCs w:val="23"/>
        </w:rPr>
        <w:t>d ustawy. Oferty podlegają również opinii zespołów merytorycznych (Gminnej Komisji ds. Rozwiązywania Problemów Alkoholowych, Rady Sportu oraz Rady Kultury). Skład oraz regulamin Komisji Konkursowej i zespołów</w:t>
      </w:r>
      <w:r>
        <w:rPr>
          <w:sz w:val="23"/>
          <w:szCs w:val="23"/>
        </w:rPr>
        <w:t xml:space="preserve"> merytorycznych określa Prezydent Miasta stosownymi zarządzeniami. 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Komisja Konkursowa rozpatrzy ofertę również w sytuacji, gdy została zgłoszona do konkursu jako jedyna. 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Wyniki postępowań konkursowych ogłaszane są, niezwłocznie po wyborze ofert, na stronie internetowej Urzędu Miasta oraz na tablicy ogłoszeń. Ogłoszenie wyników otwartego konkursu ofert musi zawierać: nazwę oferenta, nazwę zadania publicznego oraz wysokość przyznanych środków publicznych. 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Prezydent, bez zbędnej zwłoki, zawiera umow</w:t>
      </w:r>
      <w:r w:rsidR="009B4E37">
        <w:rPr>
          <w:sz w:val="23"/>
          <w:szCs w:val="23"/>
        </w:rPr>
        <w:t xml:space="preserve">ę na realizację zadania  </w:t>
      </w:r>
      <w:r>
        <w:rPr>
          <w:sz w:val="23"/>
          <w:szCs w:val="23"/>
        </w:rPr>
        <w:t>z organizacjami, których oferty zostały przyjęte do realizacji. Umowa wymaga formy pisem</w:t>
      </w:r>
      <w:r w:rsidR="009B4E37">
        <w:rPr>
          <w:sz w:val="23"/>
          <w:szCs w:val="23"/>
        </w:rPr>
        <w:t xml:space="preserve">nej </w:t>
      </w:r>
      <w:r>
        <w:rPr>
          <w:sz w:val="23"/>
          <w:szCs w:val="23"/>
        </w:rPr>
        <w:t>i zawierana jest na czas realizacji zadania. W przypadku powierzenia zadania, umowa może być zawarta na okres dłuższy, określony ustawami. Gmina przek</w:t>
      </w:r>
      <w:r w:rsidR="009B4E37">
        <w:rPr>
          <w:sz w:val="23"/>
          <w:szCs w:val="23"/>
        </w:rPr>
        <w:t xml:space="preserve">azuje środki finansowe zgodnie </w:t>
      </w:r>
      <w:r>
        <w:rPr>
          <w:sz w:val="23"/>
          <w:szCs w:val="23"/>
        </w:rPr>
        <w:t xml:space="preserve">z postanowieniami umowy. 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Zleceniodawca </w:t>
      </w:r>
      <w:r w:rsidR="003E6D8A">
        <w:rPr>
          <w:sz w:val="23"/>
          <w:szCs w:val="23"/>
        </w:rPr>
        <w:t>może dokonywać</w:t>
      </w:r>
      <w:r>
        <w:rPr>
          <w:sz w:val="23"/>
          <w:szCs w:val="23"/>
        </w:rPr>
        <w:t xml:space="preserve"> kontroli</w:t>
      </w:r>
      <w:r w:rsidR="003E6D8A">
        <w:rPr>
          <w:sz w:val="23"/>
          <w:szCs w:val="23"/>
        </w:rPr>
        <w:t xml:space="preserve"> i oceny</w:t>
      </w:r>
      <w:r>
        <w:rPr>
          <w:sz w:val="23"/>
          <w:szCs w:val="23"/>
        </w:rPr>
        <w:t xml:space="preserve"> realizacji zadania publicznego. Jeżeli w trakcie kontroli stwierdzone zostanie wykorzystanie dotacji niezgodne z umową, będzie to skutkować wstrzymaniem dotacji oraz rozwiązaniem umowy, żądaniem zwrotu przekazanych i niewłaściwie wykorzystanych śro</w:t>
      </w:r>
      <w:r w:rsidR="003E6D8A">
        <w:rPr>
          <w:sz w:val="23"/>
          <w:szCs w:val="23"/>
        </w:rPr>
        <w:t xml:space="preserve">dków </w:t>
      </w:r>
      <w:r>
        <w:rPr>
          <w:sz w:val="23"/>
          <w:szCs w:val="23"/>
        </w:rPr>
        <w:t xml:space="preserve"> w wysokości proporcjonalnej do zakresu niewykonania umowy. 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 może być rozwiązana przez organizację realizującą zadanie ze skutkiem natychmiastowym, jeżeli zleceniodawca – pomimo wezwań - nie wywiązuje się ze zobowiązania przekazania określonych                 w umowie środków. Rozwiązanie umowy przez organizację nie zwalnia zleceniodawcy od wypłaty należności za wykonane przez organizację zadania do momentu rozwiązania umowy. 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terminie 30 dni od zakończenia realizacji zadania, organizacja składa merytoryczne i finansowe sprawozdanie z jego wykonania. Sprawozdanie przyjmuje i sprawdza wydział merytoryczny.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sytuacji, gdy zleceniodawca stwierdzi, iż dane zadania można zrealizować efektywniej w inny sposób niż przez powierzenie organizacji pozarządowej, może pominąć tryb konkursowy. W tej sytuacji ogłasza przetarg na realizację zadania na podstawie Ustawy Prawo Zamówień Publicznych. 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Mieszkańcy gminy bezpośrednio lub za pośrednictwem organizacji mogą złożyć wniosek o realizację zadania publicznego w ramach inicjatywy lokalnej.</w:t>
      </w:r>
    </w:p>
    <w:p w:rsidR="001707C3" w:rsidRDefault="00116C5A">
      <w:pPr>
        <w:pStyle w:val="Default"/>
        <w:numPr>
          <w:ilvl w:val="0"/>
          <w:numId w:val="3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Tryb i szczegółowe kryteria oceny wniosków złożonych w ramach inicjatywy lokalnej określa stosowna Uchwała Rady Miasta Skarżyska-Kamiennej.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9. Pozyskiwanie środków z innych źródeł.</w:t>
      </w:r>
    </w:p>
    <w:p w:rsidR="001707C3" w:rsidRDefault="00116C5A">
      <w:pPr>
        <w:pStyle w:val="Default"/>
        <w:numPr>
          <w:ilvl w:val="0"/>
          <w:numId w:val="3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Organizacje pozarządowe w jak największym stopniu powinny pozyskiwać środki finansowe ze źródeł innych niż budżet miasta. </w:t>
      </w:r>
    </w:p>
    <w:p w:rsidR="001707C3" w:rsidRDefault="00116C5A">
      <w:pPr>
        <w:pStyle w:val="Default"/>
        <w:numPr>
          <w:ilvl w:val="0"/>
          <w:numId w:val="3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Prezydent może rekomendować wniosek składany przez organizację do instytucji </w:t>
      </w:r>
      <w:proofErr w:type="spellStart"/>
      <w:r>
        <w:rPr>
          <w:sz w:val="23"/>
          <w:szCs w:val="23"/>
        </w:rPr>
        <w:t>grantodawczej</w:t>
      </w:r>
      <w:proofErr w:type="spellEnd"/>
      <w:r>
        <w:rPr>
          <w:sz w:val="23"/>
          <w:szCs w:val="23"/>
        </w:rPr>
        <w:t xml:space="preserve">. Wniosek o udzielenie rekomendacji, zawierający wniosek grantowy i projekt rekomendacji należy złożyć do wydziału merytorycznego. Prezydent może odmówić udzielenia rekomendacji w sytuacji, gdy wniosek jest niezgodny z założeniami niniejszych zasad współpracy, bądź gdy uzna organizację wnioskującą za niewiarygodną. </w:t>
      </w:r>
    </w:p>
    <w:p w:rsidR="001707C3" w:rsidRDefault="00116C5A">
      <w:pPr>
        <w:pStyle w:val="Default"/>
        <w:numPr>
          <w:ilvl w:val="0"/>
          <w:numId w:val="3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Partnerstwo gminy Skarżyska-Kamiennej oraz organizacji pozarządowej dla realizacji wspólnego projektu realizacji zadania publicznego, finansowanego w przeważającej części ze środków innych niż budżet Miasta, jest porozumieniem pomiędzy stronami, w wyniku którego gmina uczestniczy w jego realizacji: </w:t>
      </w:r>
    </w:p>
    <w:p w:rsidR="001707C3" w:rsidRDefault="00116C5A">
      <w:pPr>
        <w:pStyle w:val="Default"/>
        <w:numPr>
          <w:ilvl w:val="0"/>
          <w:numId w:val="3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jako partner formalny, wnosząc wkład finansowy i merytoryczny do projektu kierowanego przez organizację pozarządową do funduszy europejskich; </w:t>
      </w:r>
    </w:p>
    <w:p w:rsidR="001707C3" w:rsidRDefault="00116C5A">
      <w:pPr>
        <w:pStyle w:val="Default"/>
        <w:numPr>
          <w:ilvl w:val="0"/>
          <w:numId w:val="3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jako partner nieformalny, w zakresie merytorycznym, pozafinansowym, nie wymagającym zaangażowania środków z budżetu Miasta dla jego realizacji. </w:t>
      </w:r>
    </w:p>
    <w:p w:rsidR="001707C3" w:rsidRDefault="00116C5A">
      <w:pPr>
        <w:pStyle w:val="Defaul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Organizacja ubiegająca się o partnerstwo gminy dla planowanego projektu, występuje ze stosownym wnioskiem do Prezydenta, proponując udział merytoryczny lub finansowy gminy Skarżyska-Kamiennej w  projekcie. </w:t>
      </w:r>
    </w:p>
    <w:p w:rsidR="001707C3" w:rsidRDefault="00116C5A">
      <w:pPr>
        <w:pStyle w:val="Defaul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przystąpieniu gminy do partnerstwa decyduje Prezydent. </w:t>
      </w:r>
    </w:p>
    <w:p w:rsidR="001707C3" w:rsidRDefault="00116C5A">
      <w:pPr>
        <w:pStyle w:val="Defaul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Prezydent może z własnej inicjatywy zapraszać organizacje pozarządowe jako partnerów formalnych lub nieformalnych do projektów składanych przez gminę.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10. Współpraca pozafinansowa.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Prezydent, w trosce o przejrzystość  działań, powołuje Zespoły Merytoryczne, których zadaniem jest m.in. opiniowanie ofert składanych przez organizacje pozarządowe przede wszystkim pod kątem zasadności realizacji projektu. 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Prezydent organizuje spotkania organizacji pozarządowych, które mają na celu ocenę współpracy samorządu z organizacjami, wypracowanie priorytetów współpracy, podejmuje również inne ważne tematy i decyzje. 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Organizacje pozarządowe posiadające status organizacji pożytku publicznego mogą ubiegać się                         o uzyskanie na preferencyjnych zasadach możliwości korzystania z lokalu lub budynku komunalnego na potrzeby prowadzenia działalności pożytku publicznego. 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Organizacje pozarządowe posiadające status organizacji pożytku publicznego, ubiegające się                          o udostępnienie lokalu lub budynku komunalnego zobowiązane są do złożenia następujących dokumentów: </w:t>
      </w:r>
    </w:p>
    <w:p w:rsidR="001707C3" w:rsidRDefault="00116C5A">
      <w:pPr>
        <w:pStyle w:val="Default"/>
        <w:numPr>
          <w:ilvl w:val="0"/>
          <w:numId w:val="3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wniosku o przydział lokalu wraz z uzasadnieniem; </w:t>
      </w:r>
    </w:p>
    <w:p w:rsidR="001707C3" w:rsidRDefault="00116C5A">
      <w:pPr>
        <w:pStyle w:val="Default"/>
        <w:numPr>
          <w:ilvl w:val="0"/>
          <w:numId w:val="3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dokumentów określających status prawny wnioskodawcy; </w:t>
      </w:r>
    </w:p>
    <w:p w:rsidR="001707C3" w:rsidRDefault="00116C5A">
      <w:pPr>
        <w:pStyle w:val="Default"/>
        <w:numPr>
          <w:ilvl w:val="0"/>
          <w:numId w:val="3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opisu działalności statutowej. 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wniosku organizacja określa ogólne wymagania w stosunku do lokalu lub budynku komunalnego. Możliwe jest wskazanie proponowanej lokalizacji. </w:t>
      </w:r>
    </w:p>
    <w:p w:rsidR="001707C3" w:rsidRDefault="00116C5A">
      <w:pPr>
        <w:pStyle w:val="Default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Stosownie do możliwości, które wynikają z zasobów będących w dyspozycji miasta, przeznaczonych na taką działalność, Prezydent w formie zarządzenia podejmuje decyzję o użyczeniu lokalu lub budynku komunalnego biorąc pod uwagę: </w:t>
      </w:r>
    </w:p>
    <w:p w:rsidR="001707C3" w:rsidRDefault="00116C5A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korzyści dla mieszkańców wynikające z nowej funkcji lokalu; </w:t>
      </w:r>
    </w:p>
    <w:p w:rsidR="001707C3" w:rsidRDefault="00116C5A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współpracę z innymi podmiotami publicznymi i niepublicznymi; </w:t>
      </w:r>
    </w:p>
    <w:p w:rsidR="001707C3" w:rsidRDefault="00116C5A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finansowe możliwości organizacji; </w:t>
      </w:r>
    </w:p>
    <w:p w:rsidR="001707C3" w:rsidRDefault="00116C5A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perspektywy finansowania działalności zaplanowanej w lokalu. </w:t>
      </w:r>
      <w:r>
        <w:rPr>
          <w:sz w:val="23"/>
          <w:szCs w:val="23"/>
        </w:rPr>
        <w:tab/>
        <w:t xml:space="preserve">                                                                            </w:t>
      </w:r>
      <w:r>
        <w:rPr>
          <w:b/>
          <w:bCs/>
          <w:sz w:val="23"/>
          <w:szCs w:val="23"/>
        </w:rPr>
        <w:t xml:space="preserve">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Organizacje pozarządowe, które nie dysponują własnym lokalem mają możliwość spotykania się                      w budynku Urzędu Miasta po uzyskaniu zgody </w:t>
      </w:r>
      <w:r w:rsidR="003E6D8A">
        <w:rPr>
          <w:sz w:val="23"/>
          <w:szCs w:val="23"/>
        </w:rPr>
        <w:t>Sekretarza Miasta</w:t>
      </w:r>
      <w:r>
        <w:rPr>
          <w:sz w:val="23"/>
          <w:szCs w:val="23"/>
        </w:rPr>
        <w:t xml:space="preserve">. Korzystanie </w:t>
      </w:r>
      <w:r>
        <w:rPr>
          <w:sz w:val="23"/>
          <w:szCs w:val="23"/>
        </w:rPr>
        <w:br/>
        <w:t xml:space="preserve">z tego lokalu jest bezpłatne.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Organizacjom nie posiadającym statusu organizacji pożytku publicznego lokale udostępniane będą na zasadach określonych w uchwale Rady Miasta w sprawie sposobu gospodarowania komunalnymi lokalami użytkowymi.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Gmina ma prawo wypowiedzenia umowy w razie stwierdzenia prowadzenia działalności przez wynajmującą organizację niezgodnej ze statutem lub w przypadku nie wywiązywania się z zawartej umowy.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Projekty uchwał dotyczące organizacji pozarządowych będą udostępniane organizacjom pozarządowym celem umożliwienia organizacjom wyrażenia opinii.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przekaz informacji do organizacji odpowiada </w:t>
      </w:r>
      <w:r w:rsidR="003E6D8A">
        <w:rPr>
          <w:sz w:val="23"/>
          <w:szCs w:val="23"/>
        </w:rPr>
        <w:t>Referat</w:t>
      </w:r>
      <w:r>
        <w:rPr>
          <w:sz w:val="23"/>
          <w:szCs w:val="23"/>
        </w:rPr>
        <w:t xml:space="preserve"> Zdrowia. Organizacje, które podejmują współpracę są zobowiązane do przekazywania informacji o swojej działalności. Na stronie internetowej Urzędu Miasta Skarżyska-Kamiennej (BIP) utworzona jest </w:t>
      </w:r>
      <w:proofErr w:type="spellStart"/>
      <w:r>
        <w:rPr>
          <w:sz w:val="23"/>
          <w:szCs w:val="23"/>
        </w:rPr>
        <w:t>podstrona</w:t>
      </w:r>
      <w:proofErr w:type="spellEnd"/>
      <w:r>
        <w:rPr>
          <w:sz w:val="23"/>
          <w:szCs w:val="23"/>
        </w:rPr>
        <w:t xml:space="preserve"> dotycząca organizacji pozarządowych. Na stronie zamieszczane będą aktualne informacje i ogłoszenia (m.in. </w:t>
      </w:r>
      <w:r>
        <w:rPr>
          <w:sz w:val="23"/>
          <w:szCs w:val="23"/>
        </w:rPr>
        <w:br/>
        <w:t xml:space="preserve">o konkursach ofert, wynikach konkursów, szkoleniach itp.), aktualny spis organizacji pozarządowych, </w:t>
      </w:r>
      <w:r>
        <w:rPr>
          <w:sz w:val="23"/>
          <w:szCs w:val="23"/>
        </w:rPr>
        <w:br/>
        <w:t xml:space="preserve">a także ważne dla organizacji akty prawa miejscowego (zasady i programy współpracy, formularze wniosków ofertowych, sprawozdań, itp.) oraz baza adresów.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Każda organizacja pozarządowa, która podejmuje współpracę z gminą, jest zobowiązana corocznie aktualizować informacje o sobie. W tym celu przekazuje do </w:t>
      </w:r>
      <w:r w:rsidR="003E6D8A">
        <w:rPr>
          <w:sz w:val="23"/>
          <w:szCs w:val="23"/>
        </w:rPr>
        <w:t>Referatu</w:t>
      </w:r>
      <w:r>
        <w:rPr>
          <w:sz w:val="23"/>
          <w:szCs w:val="23"/>
        </w:rPr>
        <w:t xml:space="preserve"> Zdrowia ankietę lub informację o zmianach lub o braku zmian, w trzecim kwartale każdego roku.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Gmina umożliwi zamieszczanie informacji o skarżyskich organizacjach pozarządowych w wydawanych przez siebie materiałach promocyjnych: publikacjach, folderach, prezentacjach, filmach itp. 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Organizacje współpracujące są zobowiązane do promocji miasta Skarżyska-Kamiennej podczas realizowanych projektów, w wydawanych publikacjach, na konferencjach itp. Wszystkie materiały publikowane na wszelkich nośnikach, finansowane ze środków Miasta, muszą zawierać informację: „Zrealizowano przy współudziale finansowym gminy Skarżyska-Kamiennej”.    </w:t>
      </w:r>
    </w:p>
    <w:p w:rsidR="001707C3" w:rsidRDefault="00116C5A">
      <w:pPr>
        <w:pStyle w:val="Default"/>
        <w:numPr>
          <w:ilvl w:val="0"/>
          <w:numId w:val="37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Roczny Program Współpracy uchwala Rada Miasta Skarżyska-Kamiennej na mocy art. 5a Ustawy. Poprzez opracowywanie i wdrożenie Rocznego Programu Współpracy następuje praktyczna realizacja określonych celów współpracy. Projekt Programu przygotowywany jest przez </w:t>
      </w:r>
      <w:r w:rsidR="003E6D8A">
        <w:rPr>
          <w:sz w:val="23"/>
          <w:szCs w:val="23"/>
        </w:rPr>
        <w:t>Referat</w:t>
      </w:r>
      <w:r>
        <w:rPr>
          <w:sz w:val="23"/>
          <w:szCs w:val="23"/>
        </w:rPr>
        <w:t xml:space="preserve"> Zdrowia przy współpracy organizacji. Program jest opiniowany przez Komisje Rady Miasta i uchwalany przez Radę Miasta do dnia 30 listopada każdego roku.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§ 11. </w:t>
      </w:r>
      <w:r>
        <w:rPr>
          <w:b/>
          <w:bCs/>
          <w:sz w:val="23"/>
          <w:szCs w:val="23"/>
        </w:rPr>
        <w:t>Wysokość środków przeznaczonych na realizację.</w:t>
      </w:r>
    </w:p>
    <w:p w:rsidR="001707C3" w:rsidRDefault="00116C5A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Gmina współpracując z organizacjami pozarządowymi oraz podmiotami pożytku publicznego w ramach uchwalonego programu </w:t>
      </w:r>
      <w:r w:rsidR="00861AFE">
        <w:rPr>
          <w:b/>
          <w:sz w:val="23"/>
          <w:szCs w:val="23"/>
        </w:rPr>
        <w:t>na rok 2017</w:t>
      </w:r>
      <w:r>
        <w:rPr>
          <w:b/>
          <w:sz w:val="23"/>
          <w:szCs w:val="23"/>
        </w:rPr>
        <w:t xml:space="preserve"> zamierza przeznaczyć środki finansowe w wysokości:</w:t>
      </w:r>
      <w:r w:rsidR="00861AFE">
        <w:rPr>
          <w:b/>
          <w:sz w:val="23"/>
          <w:szCs w:val="23"/>
        </w:rPr>
        <w:t xml:space="preserve"> 1 0</w:t>
      </w:r>
      <w:r w:rsidR="00103FCD">
        <w:rPr>
          <w:b/>
          <w:sz w:val="23"/>
          <w:szCs w:val="23"/>
        </w:rPr>
        <w:t>49</w:t>
      </w:r>
      <w:r w:rsidR="00987A22">
        <w:rPr>
          <w:b/>
          <w:sz w:val="23"/>
          <w:szCs w:val="23"/>
        </w:rPr>
        <w:t xml:space="preserve"> 000</w:t>
      </w:r>
      <w:r>
        <w:rPr>
          <w:b/>
          <w:sz w:val="23"/>
          <w:szCs w:val="23"/>
        </w:rPr>
        <w:t>,00 zł.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§ 12. </w:t>
      </w:r>
      <w:r>
        <w:rPr>
          <w:b/>
          <w:bCs/>
          <w:sz w:val="23"/>
          <w:szCs w:val="23"/>
        </w:rPr>
        <w:t>Informacja o sposobie tworzenia Programu Współpracy oraz o przebiegu konsultacji.</w:t>
      </w:r>
    </w:p>
    <w:p w:rsidR="001707C3" w:rsidRDefault="00116C5A">
      <w:pPr>
        <w:pStyle w:val="Default"/>
        <w:numPr>
          <w:ilvl w:val="0"/>
          <w:numId w:val="38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Program Współpracy Miasta z organizacjami pozarządowymi oraz innymi podmiotami prowadzącymi działal</w:t>
      </w:r>
      <w:r w:rsidR="00103FCD">
        <w:rPr>
          <w:sz w:val="23"/>
          <w:szCs w:val="23"/>
        </w:rPr>
        <w:t>ność pożytku publicznego na 2017</w:t>
      </w:r>
      <w:r>
        <w:rPr>
          <w:sz w:val="23"/>
          <w:szCs w:val="23"/>
        </w:rPr>
        <w:t xml:space="preserve"> r. utworzony jest na bazie projektu programu, który jest konsultowany zgodnie z uchwałą Nr LII/76/2010 Rady Miasta Skarżyska- Kamiennej z dnia 23 września 2010 r. w sprawie określenia zasad i trybu przeprowadzania konsultacji z organizacjami pozarządowymi i podmiotami wymienionymi w art. 3 ustawy o działalności pożytku publicznego i o wolontariacie projektów aktów prawa miejscowego w dziedzinach dotyczących działalności statutowej tych organizacji. </w:t>
      </w:r>
    </w:p>
    <w:p w:rsidR="001707C3" w:rsidRDefault="00116C5A">
      <w:pPr>
        <w:pStyle w:val="Default"/>
        <w:numPr>
          <w:ilvl w:val="0"/>
          <w:numId w:val="38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Projekt programu zamieszczany jest na tablicy ogłoszeń oraz na stronie internetowej Urzędu: www.skarzysko.bip.doc.pl, w zakładce </w:t>
      </w:r>
      <w:r w:rsidR="008737E7">
        <w:rPr>
          <w:sz w:val="23"/>
          <w:szCs w:val="23"/>
        </w:rPr>
        <w:t>"</w:t>
      </w:r>
      <w:r>
        <w:rPr>
          <w:sz w:val="23"/>
          <w:szCs w:val="23"/>
        </w:rPr>
        <w:t>Organizacje Pozarządowe</w:t>
      </w:r>
      <w:r w:rsidR="008737E7">
        <w:rPr>
          <w:sz w:val="23"/>
          <w:szCs w:val="23"/>
        </w:rPr>
        <w:t>"</w:t>
      </w:r>
      <w:r>
        <w:rPr>
          <w:sz w:val="23"/>
          <w:szCs w:val="23"/>
        </w:rPr>
        <w:t xml:space="preserve">. Ponadto projekt uchwały opracowany został na podstawie ankiety przeprowadzonej z organizacjami pozarządowymi.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3E6D8A" w:rsidRDefault="003E6D8A">
      <w:pPr>
        <w:pStyle w:val="Default"/>
        <w:jc w:val="both"/>
        <w:rPr>
          <w:b/>
          <w:bCs/>
          <w:sz w:val="23"/>
          <w:szCs w:val="23"/>
        </w:rPr>
      </w:pPr>
    </w:p>
    <w:p w:rsidR="003E6D8A" w:rsidRDefault="003E6D8A">
      <w:pPr>
        <w:pStyle w:val="Default"/>
        <w:jc w:val="both"/>
        <w:rPr>
          <w:b/>
          <w:bCs/>
          <w:sz w:val="23"/>
          <w:szCs w:val="23"/>
        </w:rPr>
      </w:pPr>
    </w:p>
    <w:p w:rsidR="003E6D8A" w:rsidRDefault="003E6D8A">
      <w:pPr>
        <w:pStyle w:val="Default"/>
        <w:jc w:val="both"/>
        <w:rPr>
          <w:b/>
          <w:bCs/>
          <w:sz w:val="23"/>
          <w:szCs w:val="23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/>
        <w:t>§ 13. Tryb powołania i zasady działania komisji konkursowych do opiniowania wniosków</w:t>
      </w: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 otwartych konkursach ofert.</w:t>
      </w:r>
    </w:p>
    <w:p w:rsidR="001707C3" w:rsidRDefault="00116C5A">
      <w:pPr>
        <w:pStyle w:val="Default"/>
        <w:numPr>
          <w:ilvl w:val="0"/>
          <w:numId w:val="3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Komisja konkursowa powołana jest zarządzeniem Prezydenta Miasta. W skład komisji wchodzą przedstawiciele organu wykonawczego oraz w przypadku wskazania osoby reprezentujące organizacje pozarządowe lub podmioty wymienione w art. 3 ust. 3 ustawy. Komisja konkursowa działa w oparciu</w:t>
      </w:r>
      <w:r w:rsidR="003E6D8A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o właściwe ustawy. Regulamin pracy komisji stanowi załącznik do zarządzenia PM w sprawie powołania Komisji Konkursowej. </w:t>
      </w:r>
    </w:p>
    <w:p w:rsidR="001707C3" w:rsidRDefault="00116C5A">
      <w:pPr>
        <w:pStyle w:val="Default"/>
        <w:numPr>
          <w:ilvl w:val="0"/>
          <w:numId w:val="3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Komisja konkursowa przy rozpatrywaniu ofert: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możliwość realizacji zadania publicznego;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przedstawioną kalkulację kosztów realizacji zadania, w tym w odniesieniu do zakresu rzeczowego zadania;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uwzględnia wysokość środków publicznych przeznaczonych na realizację zadania;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proponowaną jakość wykonania zadania i kwalifikacje osób przy udziale, których wnioskodawca będzie realizował zadanie publiczne;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uwzględnia planowany udział środków własnych lub środków pochodzących z innych źródeł na realizację zadania publicznego ( w przypadku wspierania wykonania zadania); 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>uwzględnia planowany wkład rzeczowy, osobowy, w tym świadczenia wolontariuszy i pracę społeczną członków;</w:t>
      </w:r>
    </w:p>
    <w:p w:rsidR="001707C3" w:rsidRDefault="00116C5A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uwzględnia 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 </w:t>
      </w:r>
    </w:p>
    <w:p w:rsidR="001707C3" w:rsidRDefault="00116C5A">
      <w:pPr>
        <w:pStyle w:val="Default"/>
        <w:numPr>
          <w:ilvl w:val="0"/>
          <w:numId w:val="39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w ramach współpracy mogą otrzymywać wyłącznie organizacje prowadzące działalność                        w sferze pożytku publicznego dla mieszkańców gminy Skarżysko-Kamienna, zaspakajając ich ważne potrzeby. </w:t>
      </w:r>
    </w:p>
    <w:p w:rsidR="001707C3" w:rsidRDefault="00116C5A">
      <w:pPr>
        <w:pStyle w:val="Default"/>
        <w:numPr>
          <w:ilvl w:val="0"/>
          <w:numId w:val="39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Podstawowym kryterium decydującym o udzielaniu przez gminę wsparcia dla organizacji jest działalność na rzecz gminy  i jej mieszkańców. 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14. Monitoring programu współpracy.</w:t>
      </w:r>
    </w:p>
    <w:p w:rsidR="001707C3" w:rsidRDefault="00116C5A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Celem monitoringu realizacji Programu ustala się następujące wskaźniki: 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liczba ogłoszonych konkursów;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koszty realizacji zadań publicznych;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liczba organizacji, które przystąpiły do otwartych konkursów ofert;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łączna liczba ofert, które uzyskały pozytywną ocenę i którym przyznano dotacje na realizacje zadań;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zadania realizowane na podstawie ofert złożonych przez organizacje pozarządowe oraz podmioty wymienione w art.3 ust. 3 ustawy w trybie z pominięciem otwartego konkursu ofert;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finansowe formy współpracy gminy organizacjami pozarządowymi w roku 201</w:t>
      </w:r>
      <w:r w:rsidR="00103FCD">
        <w:rPr>
          <w:sz w:val="23"/>
          <w:szCs w:val="23"/>
        </w:rPr>
        <w:t>7</w:t>
      </w:r>
      <w:r>
        <w:rPr>
          <w:sz w:val="23"/>
          <w:szCs w:val="23"/>
        </w:rPr>
        <w:t>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wielkość dotacji przyznanych w poszczególnych zakresach współpracy;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liczba zrealizowanych umów na które udzielono dotacji;</w:t>
      </w:r>
    </w:p>
    <w:p w:rsidR="001707C3" w:rsidRDefault="00116C5A">
      <w:pPr>
        <w:pStyle w:val="Default"/>
        <w:numPr>
          <w:ilvl w:val="0"/>
          <w:numId w:val="41"/>
        </w:numPr>
        <w:spacing w:after="22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pozafinansowe formy współpracy gminy z organizacjami pozarządowymi;</w:t>
      </w:r>
    </w:p>
    <w:p w:rsidR="001707C3" w:rsidRDefault="001707C3">
      <w:pPr>
        <w:pStyle w:val="Default"/>
        <w:jc w:val="both"/>
        <w:rPr>
          <w:b/>
          <w:bCs/>
          <w:sz w:val="22"/>
          <w:szCs w:val="22"/>
        </w:rPr>
      </w:pPr>
    </w:p>
    <w:p w:rsidR="001707C3" w:rsidRDefault="00116C5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§ 15. Postanowienia końcowe.</w:t>
      </w:r>
    </w:p>
    <w:p w:rsidR="001707C3" w:rsidRDefault="00116C5A">
      <w:pPr>
        <w:pStyle w:val="Default"/>
        <w:numPr>
          <w:ilvl w:val="0"/>
          <w:numId w:val="42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Zmiany niniejszego Programu wymagają formy przyjętej dla jego uchwalenia.</w:t>
      </w:r>
    </w:p>
    <w:p w:rsidR="001707C3" w:rsidRDefault="00116C5A">
      <w:pPr>
        <w:pStyle w:val="Default"/>
        <w:numPr>
          <w:ilvl w:val="0"/>
          <w:numId w:val="42"/>
        </w:numPr>
        <w:spacing w:after="22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Raport z realizacji Programu za miniony rok Prezydent przedstawi Radzie Miasta w formie sprawozdania do dnia </w:t>
      </w:r>
      <w:r w:rsidR="003E6D8A">
        <w:rPr>
          <w:sz w:val="23"/>
          <w:szCs w:val="23"/>
        </w:rPr>
        <w:t>31 maja</w:t>
      </w:r>
      <w:r>
        <w:rPr>
          <w:sz w:val="23"/>
          <w:szCs w:val="23"/>
        </w:rPr>
        <w:t xml:space="preserve"> roku następnego. </w:t>
      </w:r>
    </w:p>
    <w:p w:rsidR="001707C3" w:rsidRDefault="00116C5A">
      <w:pPr>
        <w:pStyle w:val="Default"/>
        <w:numPr>
          <w:ilvl w:val="0"/>
          <w:numId w:val="42"/>
        </w:numPr>
        <w:spacing w:after="22"/>
        <w:ind w:left="284" w:hanging="284"/>
        <w:jc w:val="both"/>
      </w:pPr>
      <w:r>
        <w:rPr>
          <w:sz w:val="23"/>
          <w:szCs w:val="23"/>
        </w:rPr>
        <w:t xml:space="preserve">Wzory dokumentów związanych ze zlecaniem zadań publicznych do realizacji określa rozporządzenie Ministra Pracy i Polityki Społecznej w sprawie wzoru oferty realizacji zadania publicznego i wzoru sprawozdania z wykonania tego zadania. </w:t>
      </w:r>
    </w:p>
    <w:sectPr w:rsidR="001707C3" w:rsidSect="001707C3">
      <w:headerReference w:type="default" r:id="rId8"/>
      <w:footerReference w:type="default" r:id="rId9"/>
      <w:pgSz w:w="11906" w:h="17338"/>
      <w:pgMar w:top="766" w:right="707" w:bottom="766" w:left="1134" w:header="709" w:footer="709" w:gutter="0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EE" w:rsidRDefault="002B7EEE" w:rsidP="001707C3">
      <w:pPr>
        <w:spacing w:after="0" w:line="240" w:lineRule="auto"/>
      </w:pPr>
      <w:r>
        <w:separator/>
      </w:r>
    </w:p>
  </w:endnote>
  <w:endnote w:type="continuationSeparator" w:id="0">
    <w:p w:rsidR="002B7EEE" w:rsidRDefault="002B7EEE" w:rsidP="0017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39667"/>
      <w:docPartObj>
        <w:docPartGallery w:val="Page Numbers (Bottom of Page)"/>
        <w:docPartUnique/>
      </w:docPartObj>
    </w:sdtPr>
    <w:sdtContent>
      <w:p w:rsidR="00F27AFA" w:rsidRDefault="00F27AFA">
        <w:pPr>
          <w:pStyle w:val="Stopka"/>
          <w:jc w:val="right"/>
        </w:pPr>
        <w:r>
          <w:rPr>
            <w:rFonts w:asciiTheme="majorHAnsi" w:hAnsiTheme="majorHAnsi"/>
            <w:sz w:val="16"/>
            <w:szCs w:val="16"/>
          </w:rPr>
          <w:t xml:space="preserve">str. </w:t>
        </w:r>
        <w:r w:rsidR="004D57E5" w:rsidRPr="004D57E5">
          <w:rPr>
            <w:rFonts w:asciiTheme="majorHAnsi" w:hAnsiTheme="majorHAnsi"/>
            <w:sz w:val="16"/>
            <w:szCs w:val="16"/>
          </w:rPr>
          <w:fldChar w:fldCharType="begin"/>
        </w:r>
        <w:r>
          <w:instrText>PAGE</w:instrText>
        </w:r>
        <w:r w:rsidR="004D57E5">
          <w:fldChar w:fldCharType="separate"/>
        </w:r>
        <w:r w:rsidR="008737E7">
          <w:rPr>
            <w:noProof/>
          </w:rPr>
          <w:t>9</w:t>
        </w:r>
        <w:r w:rsidR="004D57E5">
          <w:fldChar w:fldCharType="end"/>
        </w:r>
      </w:p>
    </w:sdtContent>
  </w:sdt>
  <w:p w:rsidR="00F27AFA" w:rsidRDefault="00F27A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EE" w:rsidRDefault="002B7EEE" w:rsidP="001707C3">
      <w:pPr>
        <w:spacing w:after="0" w:line="240" w:lineRule="auto"/>
      </w:pPr>
      <w:r>
        <w:separator/>
      </w:r>
    </w:p>
  </w:footnote>
  <w:footnote w:type="continuationSeparator" w:id="0">
    <w:p w:rsidR="002B7EEE" w:rsidRDefault="002B7EEE" w:rsidP="0017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FA" w:rsidRDefault="00F27AFA">
    <w:pPr>
      <w:pStyle w:val="Default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PROGRAM WSPÓŁPRACY MIASTA SKARŻYSKA-KAMIENNEJ </w:t>
    </w:r>
  </w:p>
  <w:p w:rsidR="00F27AFA" w:rsidRDefault="00F27AFA">
    <w:pPr>
      <w:pStyle w:val="Default"/>
      <w:jc w:val="center"/>
      <w:rPr>
        <w:i/>
        <w:sz w:val="20"/>
        <w:szCs w:val="22"/>
      </w:rPr>
    </w:pPr>
    <w:r>
      <w:rPr>
        <w:i/>
        <w:sz w:val="20"/>
        <w:szCs w:val="22"/>
      </w:rPr>
      <w:t>Z ORGANIZACJAMI POZARZĄDOWYMI ORAZ PODMIOTAMI WYMIENIONYMI W ART 3 UST. 3 USTAWY  NA  2017 ROK</w:t>
    </w:r>
  </w:p>
  <w:p w:rsidR="00F27AFA" w:rsidRDefault="00F27AFA">
    <w:pPr>
      <w:pStyle w:val="Gwk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8B3"/>
    <w:multiLevelType w:val="multilevel"/>
    <w:tmpl w:val="80D27C48"/>
    <w:lvl w:ilvl="0">
      <w:start w:val="7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547A"/>
    <w:multiLevelType w:val="multilevel"/>
    <w:tmpl w:val="461E483C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3751"/>
    <w:multiLevelType w:val="multilevel"/>
    <w:tmpl w:val="BDE2F80C"/>
    <w:lvl w:ilvl="0">
      <w:start w:val="16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8D1"/>
    <w:multiLevelType w:val="multilevel"/>
    <w:tmpl w:val="D37A6C9A"/>
    <w:lvl w:ilvl="0">
      <w:start w:val="14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D276D"/>
    <w:multiLevelType w:val="multilevel"/>
    <w:tmpl w:val="7C74CBBE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438F5"/>
    <w:multiLevelType w:val="multilevel"/>
    <w:tmpl w:val="860864C8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017E"/>
    <w:multiLevelType w:val="multilevel"/>
    <w:tmpl w:val="E2080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65954"/>
    <w:multiLevelType w:val="multilevel"/>
    <w:tmpl w:val="4C42F5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B06F4"/>
    <w:multiLevelType w:val="multilevel"/>
    <w:tmpl w:val="0016A79E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B0F1A"/>
    <w:multiLevelType w:val="multilevel"/>
    <w:tmpl w:val="00E0FE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A6FB8"/>
    <w:multiLevelType w:val="multilevel"/>
    <w:tmpl w:val="7BF60406"/>
    <w:lvl w:ilvl="0">
      <w:start w:val="3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C0C5E"/>
    <w:multiLevelType w:val="multilevel"/>
    <w:tmpl w:val="2C3450C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DA2517"/>
    <w:multiLevelType w:val="multilevel"/>
    <w:tmpl w:val="3B9C3F36"/>
    <w:lvl w:ilvl="0">
      <w:start w:val="1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E296A"/>
    <w:multiLevelType w:val="multilevel"/>
    <w:tmpl w:val="ED4652AE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B2407"/>
    <w:multiLevelType w:val="multilevel"/>
    <w:tmpl w:val="95F087C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053BCF"/>
    <w:multiLevelType w:val="multilevel"/>
    <w:tmpl w:val="8B7C9CCC"/>
    <w:lvl w:ilvl="0">
      <w:start w:val="6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D6DF7"/>
    <w:multiLevelType w:val="multilevel"/>
    <w:tmpl w:val="CAC8D57E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24D0F"/>
    <w:multiLevelType w:val="multilevel"/>
    <w:tmpl w:val="F7D099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343C5"/>
    <w:multiLevelType w:val="multilevel"/>
    <w:tmpl w:val="595C79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D33B4"/>
    <w:multiLevelType w:val="multilevel"/>
    <w:tmpl w:val="598E2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00ADF"/>
    <w:multiLevelType w:val="multilevel"/>
    <w:tmpl w:val="8934F3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E72C9"/>
    <w:multiLevelType w:val="multilevel"/>
    <w:tmpl w:val="9034B9D6"/>
    <w:lvl w:ilvl="0">
      <w:start w:val="1"/>
      <w:numFmt w:val="decimal"/>
      <w:lvlText w:val="%1."/>
      <w:lvlJc w:val="left"/>
      <w:pPr>
        <w:ind w:left="75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595D7D5F"/>
    <w:multiLevelType w:val="multilevel"/>
    <w:tmpl w:val="FCDC3C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941C7"/>
    <w:multiLevelType w:val="multilevel"/>
    <w:tmpl w:val="6CDE11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57506"/>
    <w:multiLevelType w:val="multilevel"/>
    <w:tmpl w:val="70689F7C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E77BA"/>
    <w:multiLevelType w:val="multilevel"/>
    <w:tmpl w:val="13B6B2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F128B"/>
    <w:multiLevelType w:val="multilevel"/>
    <w:tmpl w:val="3356B4C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D333384"/>
    <w:multiLevelType w:val="multilevel"/>
    <w:tmpl w:val="25E055A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E0D61DD"/>
    <w:multiLevelType w:val="multilevel"/>
    <w:tmpl w:val="4B4E52B8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03B4E"/>
    <w:multiLevelType w:val="multilevel"/>
    <w:tmpl w:val="B3B84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A697C7E"/>
    <w:multiLevelType w:val="multilevel"/>
    <w:tmpl w:val="93661436"/>
    <w:lvl w:ilvl="0">
      <w:start w:val="1"/>
      <w:numFmt w:val="decimal"/>
      <w:lvlText w:val="%1)"/>
      <w:lvlJc w:val="left"/>
      <w:pPr>
        <w:ind w:left="765" w:hanging="360"/>
      </w:pPr>
      <w:rPr>
        <w:rFonts w:ascii="Arial" w:hAnsi="Arial"/>
        <w:i/>
        <w:sz w:val="23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A92296D"/>
    <w:multiLevelType w:val="multilevel"/>
    <w:tmpl w:val="0F64E2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93A09"/>
    <w:multiLevelType w:val="multilevel"/>
    <w:tmpl w:val="611006F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AC7103C"/>
    <w:multiLevelType w:val="multilevel"/>
    <w:tmpl w:val="DBE6977A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12B77"/>
    <w:multiLevelType w:val="multilevel"/>
    <w:tmpl w:val="773E29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E2FA6"/>
    <w:multiLevelType w:val="multilevel"/>
    <w:tmpl w:val="71C4D9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A3435"/>
    <w:multiLevelType w:val="multilevel"/>
    <w:tmpl w:val="11A8B8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E7C12"/>
    <w:multiLevelType w:val="multilevel"/>
    <w:tmpl w:val="FDD46510"/>
    <w:lvl w:ilvl="0">
      <w:start w:val="15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82706"/>
    <w:multiLevelType w:val="multilevel"/>
    <w:tmpl w:val="A45AB2B0"/>
    <w:lvl w:ilvl="0">
      <w:start w:val="1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55D28"/>
    <w:multiLevelType w:val="multilevel"/>
    <w:tmpl w:val="3A9851A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B1F3235"/>
    <w:multiLevelType w:val="multilevel"/>
    <w:tmpl w:val="A22E2D72"/>
    <w:lvl w:ilvl="0">
      <w:start w:val="2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55A"/>
    <w:multiLevelType w:val="multilevel"/>
    <w:tmpl w:val="023E70DC"/>
    <w:lvl w:ilvl="0">
      <w:start w:val="3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D13F6"/>
    <w:multiLevelType w:val="multilevel"/>
    <w:tmpl w:val="0C323C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86A7F"/>
    <w:multiLevelType w:val="multilevel"/>
    <w:tmpl w:val="BFEE8E3A"/>
    <w:lvl w:ilvl="0">
      <w:start w:val="4"/>
      <w:numFmt w:val="decimal"/>
      <w:lvlText w:val="%1)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4"/>
  </w:num>
  <w:num w:numId="4">
    <w:abstractNumId w:val="27"/>
  </w:num>
  <w:num w:numId="5">
    <w:abstractNumId w:val="10"/>
  </w:num>
  <w:num w:numId="6">
    <w:abstractNumId w:val="32"/>
  </w:num>
  <w:num w:numId="7">
    <w:abstractNumId w:val="43"/>
  </w:num>
  <w:num w:numId="8">
    <w:abstractNumId w:val="39"/>
  </w:num>
  <w:num w:numId="9">
    <w:abstractNumId w:val="16"/>
  </w:num>
  <w:num w:numId="10">
    <w:abstractNumId w:val="26"/>
  </w:num>
  <w:num w:numId="11">
    <w:abstractNumId w:val="11"/>
  </w:num>
  <w:num w:numId="12">
    <w:abstractNumId w:val="15"/>
  </w:num>
  <w:num w:numId="13">
    <w:abstractNumId w:val="38"/>
  </w:num>
  <w:num w:numId="14">
    <w:abstractNumId w:val="28"/>
  </w:num>
  <w:num w:numId="15">
    <w:abstractNumId w:val="31"/>
  </w:num>
  <w:num w:numId="16">
    <w:abstractNumId w:val="40"/>
  </w:num>
  <w:num w:numId="17">
    <w:abstractNumId w:val="35"/>
  </w:num>
  <w:num w:numId="18">
    <w:abstractNumId w:val="41"/>
  </w:num>
  <w:num w:numId="19">
    <w:abstractNumId w:val="6"/>
  </w:num>
  <w:num w:numId="20">
    <w:abstractNumId w:val="33"/>
  </w:num>
  <w:num w:numId="21">
    <w:abstractNumId w:val="24"/>
  </w:num>
  <w:num w:numId="22">
    <w:abstractNumId w:val="36"/>
  </w:num>
  <w:num w:numId="23">
    <w:abstractNumId w:val="21"/>
  </w:num>
  <w:num w:numId="24">
    <w:abstractNumId w:val="34"/>
  </w:num>
  <w:num w:numId="25">
    <w:abstractNumId w:val="42"/>
  </w:num>
  <w:num w:numId="26">
    <w:abstractNumId w:val="18"/>
  </w:num>
  <w:num w:numId="27">
    <w:abstractNumId w:val="3"/>
  </w:num>
  <w:num w:numId="28">
    <w:abstractNumId w:val="19"/>
  </w:num>
  <w:num w:numId="29">
    <w:abstractNumId w:val="37"/>
  </w:num>
  <w:num w:numId="30">
    <w:abstractNumId w:val="22"/>
  </w:num>
  <w:num w:numId="31">
    <w:abstractNumId w:val="2"/>
  </w:num>
  <w:num w:numId="32">
    <w:abstractNumId w:val="13"/>
  </w:num>
  <w:num w:numId="33">
    <w:abstractNumId w:val="9"/>
  </w:num>
  <w:num w:numId="34">
    <w:abstractNumId w:val="5"/>
  </w:num>
  <w:num w:numId="35">
    <w:abstractNumId w:val="23"/>
  </w:num>
  <w:num w:numId="36">
    <w:abstractNumId w:val="7"/>
  </w:num>
  <w:num w:numId="37">
    <w:abstractNumId w:val="0"/>
  </w:num>
  <w:num w:numId="38">
    <w:abstractNumId w:val="8"/>
  </w:num>
  <w:num w:numId="39">
    <w:abstractNumId w:val="1"/>
  </w:num>
  <w:num w:numId="40">
    <w:abstractNumId w:val="17"/>
  </w:num>
  <w:num w:numId="41">
    <w:abstractNumId w:val="20"/>
  </w:num>
  <w:num w:numId="42">
    <w:abstractNumId w:val="4"/>
  </w:num>
  <w:num w:numId="43">
    <w:abstractNumId w:val="30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07C3"/>
    <w:rsid w:val="00002C06"/>
    <w:rsid w:val="000057FE"/>
    <w:rsid w:val="00092FBE"/>
    <w:rsid w:val="00103FCD"/>
    <w:rsid w:val="00116C5A"/>
    <w:rsid w:val="001707C3"/>
    <w:rsid w:val="001955D3"/>
    <w:rsid w:val="001D79B6"/>
    <w:rsid w:val="001E30D4"/>
    <w:rsid w:val="00232248"/>
    <w:rsid w:val="00266841"/>
    <w:rsid w:val="00297461"/>
    <w:rsid w:val="002B7EEE"/>
    <w:rsid w:val="003B68AC"/>
    <w:rsid w:val="003C1D52"/>
    <w:rsid w:val="003C25EA"/>
    <w:rsid w:val="003E6D8A"/>
    <w:rsid w:val="004443D7"/>
    <w:rsid w:val="004610E5"/>
    <w:rsid w:val="00466138"/>
    <w:rsid w:val="004848C3"/>
    <w:rsid w:val="004D57E5"/>
    <w:rsid w:val="00565955"/>
    <w:rsid w:val="005D1D07"/>
    <w:rsid w:val="005E37B0"/>
    <w:rsid w:val="00621787"/>
    <w:rsid w:val="006B2D51"/>
    <w:rsid w:val="00731AD6"/>
    <w:rsid w:val="007F4F30"/>
    <w:rsid w:val="00861AFE"/>
    <w:rsid w:val="008737E7"/>
    <w:rsid w:val="008778D1"/>
    <w:rsid w:val="008F78E2"/>
    <w:rsid w:val="00956E89"/>
    <w:rsid w:val="00961BB8"/>
    <w:rsid w:val="00987A22"/>
    <w:rsid w:val="009B4E37"/>
    <w:rsid w:val="009E5DFD"/>
    <w:rsid w:val="009F52DE"/>
    <w:rsid w:val="00A021CE"/>
    <w:rsid w:val="00A12973"/>
    <w:rsid w:val="00A61B99"/>
    <w:rsid w:val="00A77B0E"/>
    <w:rsid w:val="00B20D35"/>
    <w:rsid w:val="00B54FD5"/>
    <w:rsid w:val="00C307ED"/>
    <w:rsid w:val="00C36C34"/>
    <w:rsid w:val="00CB17E5"/>
    <w:rsid w:val="00D521DA"/>
    <w:rsid w:val="00DA27E7"/>
    <w:rsid w:val="00DD6258"/>
    <w:rsid w:val="00F17DDB"/>
    <w:rsid w:val="00F27AFA"/>
    <w:rsid w:val="00FA4251"/>
    <w:rsid w:val="00FB72A0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  <w:pPr>
      <w:suppressAutoHyphens/>
      <w:spacing w:after="200"/>
    </w:pPr>
  </w:style>
  <w:style w:type="paragraph" w:styleId="Nagwek1">
    <w:name w:val="heading 1"/>
    <w:basedOn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8208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qFormat/>
    <w:rsid w:val="00B03729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qFormat/>
    <w:rsid w:val="00B03729"/>
  </w:style>
  <w:style w:type="character" w:customStyle="1" w:styleId="err">
    <w:name w:val="err"/>
    <w:basedOn w:val="Domylnaczcionkaakapitu"/>
    <w:qFormat/>
    <w:rsid w:val="00B03729"/>
  </w:style>
  <w:style w:type="character" w:customStyle="1" w:styleId="v2b">
    <w:name w:val="v2b"/>
    <w:basedOn w:val="Domylnaczcionkaakapitu"/>
    <w:qFormat/>
    <w:rsid w:val="00B03729"/>
  </w:style>
  <w:style w:type="character" w:customStyle="1" w:styleId="v2">
    <w:name w:val="v2"/>
    <w:basedOn w:val="Domylnaczcionkaakapitu"/>
    <w:qFormat/>
    <w:rsid w:val="00B03729"/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qFormat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70">
    <w:name w:val="Font Style70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qFormat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qFormat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qFormat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qFormat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qFormat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qFormat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qFormat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qFormat/>
    <w:rsid w:val="000E6632"/>
    <w:rPr>
      <w:rFonts w:ascii="Arial" w:hAnsi="Arial" w:cs="Arial"/>
      <w:spacing w:val="0"/>
      <w:sz w:val="18"/>
      <w:szCs w:val="18"/>
    </w:rPr>
  </w:style>
  <w:style w:type="character" w:customStyle="1" w:styleId="FontStyle15">
    <w:name w:val="Font Style15"/>
    <w:basedOn w:val="Domylnaczcionkaakapitu"/>
    <w:uiPriority w:val="99"/>
    <w:qFormat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qFormat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qFormat/>
    <w:rsid w:val="000E6632"/>
    <w:rPr>
      <w:rFonts w:ascii="Calibri" w:hAnsi="Calibri" w:cs="Calibri"/>
      <w:b/>
      <w:bCs/>
      <w:spacing w:val="0"/>
      <w:sz w:val="18"/>
      <w:szCs w:val="18"/>
    </w:rPr>
  </w:style>
  <w:style w:type="character" w:customStyle="1" w:styleId="FontStyle18">
    <w:name w:val="Font Style18"/>
    <w:basedOn w:val="Domylnaczcionkaakapitu"/>
    <w:uiPriority w:val="99"/>
    <w:qFormat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qFormat/>
    <w:rsid w:val="000879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qFormat/>
    <w:rsid w:val="00087962"/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qFormat/>
    <w:rsid w:val="00087962"/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qFormat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qFormat/>
    <w:rsid w:val="00B3458F"/>
  </w:style>
  <w:style w:type="character" w:customStyle="1" w:styleId="Wyrnienie">
    <w:name w:val="Wyróżnienie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B51F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8B51F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B51F1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8B51F1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qFormat/>
    <w:rsid w:val="006A74D0"/>
  </w:style>
  <w:style w:type="character" w:customStyle="1" w:styleId="medium">
    <w:name w:val="medium"/>
    <w:basedOn w:val="Domylnaczcionkaakapitu"/>
    <w:qFormat/>
    <w:rsid w:val="006A74D0"/>
  </w:style>
  <w:style w:type="character" w:customStyle="1" w:styleId="big">
    <w:name w:val="big"/>
    <w:basedOn w:val="Domylnaczcionkaakapitu"/>
    <w:qFormat/>
    <w:rsid w:val="006A74D0"/>
  </w:style>
  <w:style w:type="character" w:customStyle="1" w:styleId="articledate">
    <w:name w:val="articledate"/>
    <w:basedOn w:val="Domylnaczcionkaakapitu"/>
    <w:qFormat/>
    <w:rsid w:val="006A74D0"/>
  </w:style>
  <w:style w:type="character" w:customStyle="1" w:styleId="extravote-count">
    <w:name w:val="extravote-count"/>
    <w:basedOn w:val="Domylnaczcionkaakapitu"/>
    <w:qFormat/>
    <w:rsid w:val="00903A1B"/>
  </w:style>
  <w:style w:type="character" w:customStyle="1" w:styleId="created">
    <w:name w:val="created"/>
    <w:basedOn w:val="Domylnaczcionkaakapitu"/>
    <w:qFormat/>
    <w:rsid w:val="00903A1B"/>
  </w:style>
  <w:style w:type="character" w:customStyle="1" w:styleId="comments-vote">
    <w:name w:val="comments-vote"/>
    <w:basedOn w:val="Domylnaczcionkaakapitu"/>
    <w:qFormat/>
    <w:rsid w:val="00903A1B"/>
  </w:style>
  <w:style w:type="character" w:customStyle="1" w:styleId="vote-none">
    <w:name w:val="vote-none"/>
    <w:basedOn w:val="Domylnaczcionkaakapitu"/>
    <w:qFormat/>
    <w:rsid w:val="00903A1B"/>
  </w:style>
  <w:style w:type="character" w:customStyle="1" w:styleId="comment-author">
    <w:name w:val="comment-author"/>
    <w:basedOn w:val="Domylnaczcionkaakapitu"/>
    <w:qFormat/>
    <w:rsid w:val="00903A1B"/>
  </w:style>
  <w:style w:type="character" w:customStyle="1" w:styleId="comment-date">
    <w:name w:val="comment-date"/>
    <w:basedOn w:val="Domylnaczcionkaakapitu"/>
    <w:qFormat/>
    <w:rsid w:val="00903A1B"/>
  </w:style>
  <w:style w:type="character" w:customStyle="1" w:styleId="vote-good">
    <w:name w:val="vote-good"/>
    <w:basedOn w:val="Domylnaczcionkaakapitu"/>
    <w:qFormat/>
    <w:rsid w:val="00903A1B"/>
  </w:style>
  <w:style w:type="character" w:customStyle="1" w:styleId="vote-poor">
    <w:name w:val="vote-poor"/>
    <w:basedOn w:val="Domylnaczcionkaakapitu"/>
    <w:qFormat/>
    <w:rsid w:val="00903A1B"/>
  </w:style>
  <w:style w:type="character" w:customStyle="1" w:styleId="jcldate2">
    <w:name w:val="jcl_date2"/>
    <w:basedOn w:val="Domylnaczcionkaakapitu"/>
    <w:qFormat/>
    <w:rsid w:val="00903A1B"/>
  </w:style>
  <w:style w:type="character" w:customStyle="1" w:styleId="jcldate">
    <w:name w:val="jcl_date"/>
    <w:basedOn w:val="Domylnaczcionkaakapitu"/>
    <w:qFormat/>
    <w:rsid w:val="00903A1B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B158B"/>
  </w:style>
  <w:style w:type="character" w:customStyle="1" w:styleId="StopkaZnak">
    <w:name w:val="Stopka Znak"/>
    <w:basedOn w:val="Domylnaczcionkaakapitu"/>
    <w:link w:val="Stopka"/>
    <w:uiPriority w:val="99"/>
    <w:qFormat/>
    <w:rsid w:val="003B158B"/>
  </w:style>
  <w:style w:type="character" w:customStyle="1" w:styleId="ListLabel1">
    <w:name w:val="ListLabel 1"/>
    <w:qFormat/>
    <w:rsid w:val="001707C3"/>
    <w:rPr>
      <w:b/>
      <w:sz w:val="23"/>
    </w:rPr>
  </w:style>
  <w:style w:type="character" w:customStyle="1" w:styleId="ListLabel2">
    <w:name w:val="ListLabel 2"/>
    <w:qFormat/>
    <w:rsid w:val="001707C3"/>
    <w:rPr>
      <w:rFonts w:cs="Courier New"/>
    </w:rPr>
  </w:style>
  <w:style w:type="character" w:customStyle="1" w:styleId="ListLabel3">
    <w:name w:val="ListLabel 3"/>
    <w:qFormat/>
    <w:rsid w:val="001707C3"/>
    <w:rPr>
      <w:rFonts w:ascii="Arial" w:hAnsi="Arial"/>
      <w:i/>
      <w:sz w:val="23"/>
    </w:rPr>
  </w:style>
  <w:style w:type="paragraph" w:styleId="Nagwek">
    <w:name w:val="header"/>
    <w:basedOn w:val="Normalny"/>
    <w:next w:val="Tretekstu"/>
    <w:link w:val="NagwekZnak"/>
    <w:qFormat/>
    <w:rsid w:val="001707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8B51F1"/>
    <w:pPr>
      <w:spacing w:after="120"/>
    </w:pPr>
  </w:style>
  <w:style w:type="paragraph" w:styleId="Lista">
    <w:name w:val="List"/>
    <w:basedOn w:val="Tretekstu"/>
    <w:rsid w:val="001707C3"/>
    <w:rPr>
      <w:rFonts w:cs="Mangal"/>
    </w:rPr>
  </w:style>
  <w:style w:type="paragraph" w:styleId="Podpis">
    <w:name w:val="Signature"/>
    <w:basedOn w:val="Normalny"/>
    <w:rsid w:val="001707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07C3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5820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B03729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link w:val="ZagicieoddouformularzaZnak"/>
    <w:uiPriority w:val="99"/>
    <w:semiHidden/>
    <w:unhideWhenUsed/>
    <w:qFormat/>
    <w:rsid w:val="00B03729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western">
    <w:name w:val="western"/>
    <w:basedOn w:val="Normalny"/>
    <w:uiPriority w:val="99"/>
    <w:qFormat/>
    <w:rsid w:val="00AF0B6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qFormat/>
    <w:rsid w:val="000E6632"/>
    <w:pPr>
      <w:widowControl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0E6632"/>
    <w:pPr>
      <w:widowControl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qFormat/>
    <w:rsid w:val="000E6632"/>
    <w:pPr>
      <w:widowControl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qFormat/>
    <w:rsid w:val="000E6632"/>
    <w:pPr>
      <w:widowControl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qFormat/>
    <w:rsid w:val="000E6632"/>
    <w:pPr>
      <w:widowControl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0E66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qFormat/>
    <w:rsid w:val="000E66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qFormat/>
    <w:rsid w:val="000E6632"/>
    <w:pPr>
      <w:widowControl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qFormat/>
    <w:rsid w:val="000E6632"/>
    <w:pPr>
      <w:widowControl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qFormat/>
    <w:rsid w:val="000E6632"/>
    <w:pPr>
      <w:widowControl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qFormat/>
    <w:rsid w:val="000E6632"/>
    <w:pPr>
      <w:widowControl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qFormat/>
    <w:rsid w:val="000E6632"/>
    <w:pPr>
      <w:widowControl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qFormat/>
    <w:rsid w:val="000E6632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qFormat/>
    <w:rsid w:val="000E6632"/>
    <w:pPr>
      <w:widowControl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qFormat/>
    <w:rsid w:val="000E6632"/>
    <w:pPr>
      <w:widowControl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qFormat/>
    <w:rsid w:val="000E6632"/>
    <w:pPr>
      <w:widowControl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Wcicietrecitekstu">
    <w:name w:val="Wcięcie treści tekstu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B51F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8B51F1"/>
    <w:pPr>
      <w:spacing w:after="120"/>
      <w:ind w:left="283"/>
    </w:pPr>
    <w:rPr>
      <w:sz w:val="16"/>
      <w:szCs w:val="16"/>
    </w:rPr>
  </w:style>
  <w:style w:type="paragraph" w:customStyle="1" w:styleId="message">
    <w:name w:val="message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level">
    <w:name w:val="polllevel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D4460"/>
    <w:pPr>
      <w:suppressAutoHyphens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wka">
    <w:name w:val="Główka"/>
    <w:basedOn w:val="Normalny"/>
    <w:link w:val="NagwekZnak"/>
    <w:uiPriority w:val="99"/>
    <w:semiHidden/>
    <w:unhideWhenUsed/>
    <w:rsid w:val="003B158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158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  <w:rsid w:val="001707C3"/>
  </w:style>
  <w:style w:type="paragraph" w:styleId="Podtytu">
    <w:name w:val="Subtitle"/>
    <w:basedOn w:val="Nagwek"/>
    <w:rsid w:val="001707C3"/>
  </w:style>
  <w:style w:type="table" w:styleId="Tabela-Siatka">
    <w:name w:val="Table Grid"/>
    <w:basedOn w:val="Standardowy"/>
    <w:uiPriority w:val="59"/>
    <w:rsid w:val="00BD6DF4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06F0-FFF6-4E2D-BC8F-D2A09DB0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4640</Words>
  <Characters>27840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9</cp:revision>
  <cp:lastPrinted>2016-10-20T09:09:00Z</cp:lastPrinted>
  <dcterms:created xsi:type="dcterms:W3CDTF">2016-10-13T11:46:00Z</dcterms:created>
  <dcterms:modified xsi:type="dcterms:W3CDTF">2016-10-26T09:14:00Z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