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</w:rPr>
        <w:t xml:space="preserve">                                    </w:t>
      </w:r>
      <w:r w:rsidRPr="006241C4">
        <w:rPr>
          <w:rFonts w:ascii="Tahoma" w:hAnsi="Tahoma" w:cs="Tahoma"/>
          <w:b/>
          <w:bCs/>
        </w:rPr>
        <w:t>P R O T O K Ó Ł     Nr   14 /2009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  <w:b/>
          <w:bCs/>
        </w:rPr>
        <w:t xml:space="preserve">                  </w:t>
      </w:r>
      <w:r w:rsidRPr="006241C4">
        <w:rPr>
          <w:rFonts w:ascii="Tahoma" w:hAnsi="Tahoma" w:cs="Tahoma"/>
        </w:rPr>
        <w:t xml:space="preserve"> </w:t>
      </w:r>
      <w:r w:rsidRPr="006241C4">
        <w:rPr>
          <w:rFonts w:ascii="Tahoma" w:hAnsi="Tahoma" w:cs="Tahoma"/>
          <w:b/>
          <w:bCs/>
        </w:rPr>
        <w:t xml:space="preserve">                                                              Odbytego w dniu  </w:t>
      </w:r>
      <w:r>
        <w:rPr>
          <w:rFonts w:ascii="Tahoma" w:hAnsi="Tahoma" w:cs="Tahoma"/>
          <w:b/>
          <w:bCs/>
        </w:rPr>
        <w:t>15</w:t>
      </w:r>
      <w:r w:rsidRPr="006241C4">
        <w:rPr>
          <w:rFonts w:ascii="Tahoma" w:hAnsi="Tahoma" w:cs="Tahoma"/>
          <w:b/>
          <w:bCs/>
        </w:rPr>
        <w:t>.12.09r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</w:p>
    <w:p w:rsidR="00571C73" w:rsidRPr="006241C4" w:rsidRDefault="00571C73" w:rsidP="00571C73">
      <w:pPr>
        <w:spacing w:line="480" w:lineRule="auto"/>
        <w:rPr>
          <w:rFonts w:ascii="Tahoma" w:hAnsi="Tahoma" w:cs="Tahoma"/>
        </w:rPr>
      </w:pPr>
      <w:r w:rsidRPr="006241C4">
        <w:rPr>
          <w:rFonts w:ascii="Tahoma" w:hAnsi="Tahoma" w:cs="Tahoma"/>
        </w:rPr>
        <w:t>Posiedzenie Komisji prowadziła  Przewodnicząca Komisji Joanna Robakowska.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</w:rPr>
      </w:pPr>
      <w:r w:rsidRPr="006241C4">
        <w:rPr>
          <w:rFonts w:ascii="Tahoma" w:hAnsi="Tahoma" w:cs="Tahoma"/>
        </w:rPr>
        <w:t>Lista osób biorących udział w posiedzeniu komisji w załączeniu.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571C73" w:rsidRPr="006241C4" w:rsidRDefault="00571C73" w:rsidP="00571C73">
      <w:pPr>
        <w:spacing w:line="36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571C73" w:rsidRPr="006241C4" w:rsidRDefault="00571C73" w:rsidP="00571C73">
      <w:pPr>
        <w:spacing w:line="360" w:lineRule="auto"/>
        <w:rPr>
          <w:rFonts w:ascii="Tahoma" w:hAnsi="Tahoma" w:cs="Tahoma"/>
          <w:b/>
          <w:bCs/>
        </w:rPr>
      </w:pPr>
    </w:p>
    <w:p w:rsidR="00571C73" w:rsidRDefault="00571C73" w:rsidP="00571C73">
      <w:pPr>
        <w:spacing w:line="360" w:lineRule="auto"/>
        <w:ind w:left="360"/>
        <w:rPr>
          <w:rFonts w:ascii="Tahoma" w:hAnsi="Tahoma" w:cs="Tahoma"/>
        </w:rPr>
      </w:pPr>
    </w:p>
    <w:p w:rsidR="00571C73" w:rsidRDefault="00571C73" w:rsidP="00571C73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1/ Analiza projektu budżetu miasta na 2009 rok.</w:t>
      </w:r>
    </w:p>
    <w:p w:rsidR="00571C73" w:rsidRPr="006241C4" w:rsidRDefault="00571C73" w:rsidP="00571C73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2/ Sprawy różne.</w:t>
      </w:r>
    </w:p>
    <w:p w:rsidR="00571C73" w:rsidRPr="006241C4" w:rsidRDefault="00571C73" w:rsidP="00571C73">
      <w:pPr>
        <w:spacing w:line="360" w:lineRule="auto"/>
        <w:ind w:left="360"/>
        <w:rPr>
          <w:rFonts w:ascii="Tahoma" w:hAnsi="Tahoma" w:cs="Tahoma"/>
        </w:rPr>
      </w:pPr>
    </w:p>
    <w:p w:rsidR="00571C73" w:rsidRPr="006241C4" w:rsidRDefault="00571C73" w:rsidP="00571C73">
      <w:pPr>
        <w:spacing w:line="360" w:lineRule="auto"/>
        <w:ind w:firstLine="708"/>
        <w:rPr>
          <w:rFonts w:ascii="Tahoma" w:hAnsi="Tahoma" w:cs="Tahoma"/>
        </w:rPr>
      </w:pPr>
      <w:r w:rsidRPr="006241C4">
        <w:rPr>
          <w:rFonts w:ascii="Tahoma" w:hAnsi="Tahoma" w:cs="Tahoma"/>
        </w:rPr>
        <w:t xml:space="preserve">Porządek posiedzenia przyjęto jednogłośnie </w:t>
      </w:r>
    </w:p>
    <w:p w:rsidR="00571C73" w:rsidRPr="006241C4" w:rsidRDefault="00571C73" w:rsidP="00571C73">
      <w:pPr>
        <w:spacing w:line="36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36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36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</w:rPr>
        <w:t xml:space="preserve">                                    </w:t>
      </w:r>
      <w:r w:rsidRPr="006241C4">
        <w:rPr>
          <w:rFonts w:ascii="Tahoma" w:hAnsi="Tahoma" w:cs="Tahoma"/>
          <w:b/>
          <w:bCs/>
        </w:rPr>
        <w:t>Streszczenie posiedzenia :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</w:p>
    <w:p w:rsidR="00571C73" w:rsidRDefault="00571C73" w:rsidP="00571C73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6241C4">
        <w:rPr>
          <w:rFonts w:ascii="Tahoma" w:hAnsi="Tahoma" w:cs="Tahoma"/>
          <w:b/>
          <w:bCs/>
        </w:rPr>
        <w:t>Adn</w:t>
      </w:r>
      <w:proofErr w:type="spellEnd"/>
      <w:r w:rsidRPr="006241C4">
        <w:rPr>
          <w:rFonts w:ascii="Tahoma" w:hAnsi="Tahoma" w:cs="Tahoma"/>
          <w:b/>
          <w:bCs/>
        </w:rPr>
        <w:t xml:space="preserve">. 1 </w:t>
      </w:r>
    </w:p>
    <w:p w:rsidR="00571C73" w:rsidRDefault="00571C73" w:rsidP="00571C73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budżetu miasta na 2010 rok przedstawiła </w:t>
      </w:r>
      <w:r w:rsidRPr="007503DE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7503DE">
        <w:rPr>
          <w:rFonts w:ascii="Tahoma" w:hAnsi="Tahoma" w:cs="Tahoma"/>
          <w:b/>
          <w:bCs/>
        </w:rPr>
        <w:t>Grzmil</w:t>
      </w:r>
      <w:proofErr w:type="spellEnd"/>
      <w:r>
        <w:rPr>
          <w:rFonts w:ascii="Tahoma" w:hAnsi="Tahoma" w:cs="Tahoma"/>
          <w:bCs/>
        </w:rPr>
        <w:t>.</w:t>
      </w:r>
    </w:p>
    <w:p w:rsidR="00571C73" w:rsidRDefault="00571C73" w:rsidP="00571C73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Następnie Prezydent Miasta poinformował o planowanych wydatkach inwestycyjnych przez gminę oraz o dotacjach celowych przekazanych do powiatu na inwestycje realizowane na podstawie porozumień.</w:t>
      </w:r>
    </w:p>
    <w:p w:rsidR="00571C73" w:rsidRPr="008A0939" w:rsidRDefault="00571C73" w:rsidP="00571C73">
      <w:pPr>
        <w:spacing w:line="360" w:lineRule="auto"/>
        <w:rPr>
          <w:rFonts w:ascii="Tahoma" w:hAnsi="Tahoma" w:cs="Tahoma"/>
          <w:bCs/>
        </w:rPr>
      </w:pPr>
      <w:r w:rsidRPr="006527DD">
        <w:rPr>
          <w:rFonts w:ascii="Tahoma" w:hAnsi="Tahoma" w:cs="Tahoma"/>
          <w:b/>
          <w:bCs/>
        </w:rPr>
        <w:lastRenderedPageBreak/>
        <w:t xml:space="preserve">Radny  Rady Miasta Jarosław </w:t>
      </w:r>
      <w:proofErr w:type="spellStart"/>
      <w:r w:rsidRPr="006527DD">
        <w:rPr>
          <w:rFonts w:ascii="Tahoma" w:hAnsi="Tahoma" w:cs="Tahoma"/>
          <w:b/>
          <w:bCs/>
        </w:rPr>
        <w:t>Tarasiński</w:t>
      </w:r>
      <w:proofErr w:type="spellEnd"/>
      <w:r>
        <w:rPr>
          <w:rFonts w:ascii="Tahoma" w:hAnsi="Tahoma" w:cs="Tahoma"/>
          <w:bCs/>
        </w:rPr>
        <w:t xml:space="preserve"> – stwierdził ,że wg niego bardzo duża kwota przeznaczona jest na dział 852 Pomoc społeczna . Zauważył ,że zatrudnianie 52 opiekunki domowe jest dużym obciążeniem dla budżetu . Stwierdził , że warto byłoby się zastanowić nad powierzeniem tych obowiązków organizacjom pozarządowym tak jak to jest już w kilku miastach w naszym województwie. Następnie poprosił o wyjaśnienie na następnym spotkaniu takich punktów jak wpływy z różnych opłat dział 756 – kwota 800.000, oraz środki pozyskane z innych źródeł kwota 23.081.464. Nadmienił, że duży wzrost jest także w Miejskiej Komunikacji Samochodowej.</w:t>
      </w:r>
    </w:p>
    <w:p w:rsidR="00571C73" w:rsidRDefault="00571C73" w:rsidP="00571C73">
      <w:pPr>
        <w:spacing w:line="360" w:lineRule="auto"/>
        <w:rPr>
          <w:rFonts w:ascii="Tahoma" w:hAnsi="Tahoma" w:cs="Tahoma"/>
          <w:bCs/>
        </w:rPr>
      </w:pPr>
      <w:r w:rsidRPr="00F77D31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F77D31">
        <w:rPr>
          <w:rFonts w:ascii="Tahoma" w:hAnsi="Tahoma" w:cs="Tahoma"/>
          <w:b/>
          <w:bCs/>
        </w:rPr>
        <w:t>Grzmil</w:t>
      </w:r>
      <w:proofErr w:type="spellEnd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– poinformowała , że na następnym posiedzeniu komisji udzieli odpowiedzi na powyższe pytania.</w:t>
      </w:r>
    </w:p>
    <w:p w:rsidR="00571C73" w:rsidRDefault="00571C73" w:rsidP="00571C73">
      <w:pPr>
        <w:spacing w:line="360" w:lineRule="auto"/>
        <w:rPr>
          <w:rFonts w:ascii="Tahoma" w:hAnsi="Tahoma" w:cs="Tahoma"/>
          <w:bCs/>
        </w:rPr>
      </w:pPr>
      <w:r w:rsidRPr="00C11847">
        <w:rPr>
          <w:rFonts w:ascii="Tahoma" w:hAnsi="Tahoma" w:cs="Tahoma"/>
          <w:b/>
          <w:bCs/>
        </w:rPr>
        <w:t xml:space="preserve">Radny Rady Miasta Józef Pisarczyk </w:t>
      </w:r>
      <w:r>
        <w:rPr>
          <w:rFonts w:ascii="Tahoma" w:hAnsi="Tahoma" w:cs="Tahoma"/>
          <w:b/>
          <w:bCs/>
        </w:rPr>
        <w:t>–</w:t>
      </w:r>
      <w:r w:rsidRPr="00C1184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 zapytał jakie zadania wchodzą w kwotę 265.000 zł z rozdziału 71004?</w:t>
      </w:r>
    </w:p>
    <w:p w:rsidR="00571C73" w:rsidRPr="00C11847" w:rsidRDefault="00571C73" w:rsidP="00571C73">
      <w:pPr>
        <w:spacing w:line="360" w:lineRule="auto"/>
        <w:rPr>
          <w:rFonts w:ascii="Tahoma" w:hAnsi="Tahoma" w:cs="Tahoma"/>
          <w:bCs/>
        </w:rPr>
      </w:pPr>
      <w:r w:rsidRPr="00790427">
        <w:rPr>
          <w:rFonts w:ascii="Tahoma" w:hAnsi="Tahoma" w:cs="Tahoma"/>
          <w:b/>
          <w:bCs/>
        </w:rPr>
        <w:t>Prezydent Miasta Roman Wojcieszek –</w:t>
      </w:r>
      <w:r>
        <w:rPr>
          <w:rFonts w:ascii="Tahoma" w:hAnsi="Tahoma" w:cs="Tahoma"/>
          <w:bCs/>
        </w:rPr>
        <w:t xml:space="preserve"> odpowiedział ,że ujęte zostały zadania już realizowane takie jak : </w:t>
      </w:r>
      <w:proofErr w:type="spellStart"/>
      <w:r>
        <w:rPr>
          <w:rFonts w:ascii="Tahoma" w:hAnsi="Tahoma" w:cs="Tahoma"/>
          <w:bCs/>
        </w:rPr>
        <w:t>Bzin</w:t>
      </w:r>
      <w:proofErr w:type="spellEnd"/>
      <w:r>
        <w:rPr>
          <w:rFonts w:ascii="Tahoma" w:hAnsi="Tahoma" w:cs="Tahoma"/>
          <w:bCs/>
        </w:rPr>
        <w:t xml:space="preserve"> , Legionów, Krakowska – Południowa, Piłsudskiego , 11 Listopada .  </w:t>
      </w:r>
    </w:p>
    <w:p w:rsidR="00571C73" w:rsidRPr="007503DE" w:rsidRDefault="00571C73" w:rsidP="00571C73">
      <w:pPr>
        <w:spacing w:line="36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36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360" w:lineRule="auto"/>
        <w:rPr>
          <w:rFonts w:ascii="Tahoma" w:hAnsi="Tahoma" w:cs="Tahoma"/>
        </w:rPr>
      </w:pPr>
      <w:r w:rsidRPr="006241C4">
        <w:rPr>
          <w:rFonts w:ascii="Tahoma" w:hAnsi="Tahoma" w:cs="Tahoma"/>
        </w:rPr>
        <w:t xml:space="preserve">Na tym protokół zakończono 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</w:rPr>
      </w:pPr>
    </w:p>
    <w:p w:rsidR="00571C73" w:rsidRPr="006241C4" w:rsidRDefault="00571C73" w:rsidP="00571C73">
      <w:pPr>
        <w:spacing w:line="480" w:lineRule="auto"/>
        <w:rPr>
          <w:rFonts w:ascii="Tahoma" w:hAnsi="Tahoma" w:cs="Tahoma"/>
        </w:rPr>
      </w:pPr>
      <w:r w:rsidRPr="006241C4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  <w:b/>
          <w:bCs/>
        </w:rPr>
        <w:t xml:space="preserve">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6241C4">
        <w:rPr>
          <w:rFonts w:ascii="Tahoma" w:hAnsi="Tahoma" w:cs="Tahoma"/>
          <w:b/>
          <w:bCs/>
        </w:rPr>
        <w:t xml:space="preserve">Przewodnicząca Komisji </w:t>
      </w:r>
    </w:p>
    <w:p w:rsidR="00571C73" w:rsidRPr="006241C4" w:rsidRDefault="00571C73" w:rsidP="00571C73">
      <w:pPr>
        <w:spacing w:line="480" w:lineRule="auto"/>
        <w:rPr>
          <w:rFonts w:ascii="Tahoma" w:hAnsi="Tahoma" w:cs="Tahoma"/>
          <w:b/>
          <w:bCs/>
        </w:rPr>
      </w:pPr>
      <w:r w:rsidRPr="006241C4">
        <w:rPr>
          <w:rFonts w:ascii="Tahoma" w:hAnsi="Tahoma" w:cs="Tahoma"/>
          <w:b/>
          <w:bCs/>
        </w:rPr>
        <w:t xml:space="preserve">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6241C4">
        <w:rPr>
          <w:rFonts w:ascii="Tahoma" w:hAnsi="Tahoma" w:cs="Tahoma"/>
          <w:b/>
          <w:bCs/>
        </w:rPr>
        <w:t xml:space="preserve"> Joanna Robakowska </w:t>
      </w:r>
    </w:p>
    <w:p w:rsidR="00571C73" w:rsidRDefault="00571C73" w:rsidP="00571C73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571C73" w:rsidRPr="007E178E" w:rsidRDefault="00571C73" w:rsidP="00571C73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7E178E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C73"/>
    <w:rsid w:val="00571C73"/>
    <w:rsid w:val="00652102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2011-02-28T08:22:00Z</dcterms:created>
  <dcterms:modified xsi:type="dcterms:W3CDTF">2011-02-28T08:23:00Z</dcterms:modified>
</cp:coreProperties>
</file>