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CA" w:rsidRDefault="008B64CA" w:rsidP="008B64C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11 / 2011</w:t>
      </w:r>
    </w:p>
    <w:p w:rsidR="008B64CA" w:rsidRDefault="008B64CA" w:rsidP="008B64C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8B64CA" w:rsidRDefault="008B64CA" w:rsidP="008B64C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8B64CA" w:rsidRPr="002E5711" w:rsidRDefault="008B64CA" w:rsidP="008B64CA">
      <w:pPr>
        <w:spacing w:line="360" w:lineRule="auto"/>
        <w:jc w:val="center"/>
        <w:rPr>
          <w:b/>
          <w:sz w:val="24"/>
          <w:u w:val="single"/>
        </w:rPr>
      </w:pPr>
    </w:p>
    <w:p w:rsidR="008B64CA" w:rsidRPr="002E5711" w:rsidRDefault="008B64CA" w:rsidP="008B64CA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18 lipca  2011</w:t>
      </w:r>
      <w:r w:rsidRPr="002E5711">
        <w:rPr>
          <w:b/>
          <w:sz w:val="24"/>
          <w:u w:val="single"/>
        </w:rPr>
        <w:t xml:space="preserve"> r.</w:t>
      </w:r>
    </w:p>
    <w:p w:rsidR="008B64CA" w:rsidRDefault="008B64CA" w:rsidP="008B64CA">
      <w:pPr>
        <w:spacing w:line="360" w:lineRule="auto"/>
        <w:rPr>
          <w:sz w:val="24"/>
        </w:rPr>
      </w:pPr>
    </w:p>
    <w:p w:rsidR="008B64CA" w:rsidRDefault="008B64CA" w:rsidP="008B64CA">
      <w:pPr>
        <w:spacing w:line="360" w:lineRule="auto"/>
        <w:rPr>
          <w:sz w:val="24"/>
        </w:rPr>
      </w:pPr>
    </w:p>
    <w:p w:rsidR="008B64CA" w:rsidRDefault="008B64CA" w:rsidP="008B64CA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8B64CA" w:rsidRDefault="008B64CA" w:rsidP="008B64CA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8B64CA" w:rsidRDefault="008B64CA" w:rsidP="008B64C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8B64CA" w:rsidRDefault="008B64CA" w:rsidP="008B64C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8B64CA" w:rsidRDefault="008B64CA" w:rsidP="008B64CA">
      <w:pPr>
        <w:spacing w:line="360" w:lineRule="auto"/>
        <w:rPr>
          <w:sz w:val="24"/>
        </w:rPr>
      </w:pPr>
    </w:p>
    <w:p w:rsidR="008B64CA" w:rsidRPr="00D44F81" w:rsidRDefault="008B64CA" w:rsidP="008B64CA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8B64CA" w:rsidRDefault="008B64CA" w:rsidP="008B64CA">
      <w:pPr>
        <w:autoSpaceDE w:val="0"/>
        <w:autoSpaceDN w:val="0"/>
      </w:pPr>
    </w:p>
    <w:p w:rsidR="008B64CA" w:rsidRPr="008B64CA" w:rsidRDefault="008B64CA" w:rsidP="008B64C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64CA">
        <w:rPr>
          <w:rFonts w:ascii="Times New Roman" w:hAnsi="Times New Roman"/>
          <w:sz w:val="24"/>
          <w:szCs w:val="24"/>
        </w:rPr>
        <w:t>1.  Otwarcie posiedzenia komisji i przyjęcie porządku obrad.</w:t>
      </w:r>
    </w:p>
    <w:p w:rsidR="008B64CA" w:rsidRPr="008B64CA" w:rsidRDefault="008B64CA" w:rsidP="008B64CA">
      <w:pPr>
        <w:spacing w:line="360" w:lineRule="auto"/>
        <w:ind w:left="709" w:hanging="709"/>
        <w:jc w:val="both"/>
        <w:rPr>
          <w:rFonts w:eastAsia="Calibri"/>
          <w:sz w:val="24"/>
          <w:szCs w:val="24"/>
        </w:rPr>
      </w:pPr>
      <w:r w:rsidRPr="008B64CA">
        <w:rPr>
          <w:sz w:val="24"/>
          <w:szCs w:val="24"/>
        </w:rPr>
        <w:t xml:space="preserve">2.   </w:t>
      </w:r>
      <w:r w:rsidRPr="008B64CA">
        <w:rPr>
          <w:rFonts w:eastAsia="Calibri"/>
          <w:sz w:val="24"/>
          <w:szCs w:val="24"/>
        </w:rPr>
        <w:t>Informacja Prezydenta resortowego na temat bieżącej pracy.</w:t>
      </w:r>
    </w:p>
    <w:p w:rsidR="008B64CA" w:rsidRPr="008B64CA" w:rsidRDefault="008B64CA" w:rsidP="008B64CA">
      <w:pPr>
        <w:spacing w:line="360" w:lineRule="auto"/>
        <w:ind w:left="709" w:hanging="709"/>
        <w:jc w:val="both"/>
        <w:rPr>
          <w:rFonts w:eastAsia="Calibri"/>
          <w:sz w:val="24"/>
          <w:szCs w:val="24"/>
        </w:rPr>
      </w:pPr>
      <w:r w:rsidRPr="008B64CA">
        <w:rPr>
          <w:rFonts w:eastAsia="Calibri"/>
          <w:sz w:val="24"/>
          <w:szCs w:val="24"/>
        </w:rPr>
        <w:t>3.   Ocena realizacji prac z zakresu gospodarki komunalnej za I półrocze 2011r.</w:t>
      </w:r>
    </w:p>
    <w:p w:rsidR="008B64CA" w:rsidRPr="008B64CA" w:rsidRDefault="008B64CA" w:rsidP="008B64CA">
      <w:pPr>
        <w:spacing w:line="360" w:lineRule="auto"/>
        <w:ind w:left="709" w:hanging="709"/>
        <w:jc w:val="both"/>
        <w:rPr>
          <w:rFonts w:eastAsia="Calibri"/>
          <w:sz w:val="24"/>
          <w:szCs w:val="24"/>
        </w:rPr>
      </w:pPr>
      <w:r w:rsidRPr="008B64CA">
        <w:rPr>
          <w:rFonts w:eastAsia="Calibri"/>
          <w:sz w:val="24"/>
          <w:szCs w:val="24"/>
        </w:rPr>
        <w:t>4.   Sprawy różne.</w:t>
      </w:r>
    </w:p>
    <w:p w:rsidR="008B64CA" w:rsidRPr="00D44F81" w:rsidRDefault="008B64CA" w:rsidP="008B64CA">
      <w:pPr>
        <w:autoSpaceDE w:val="0"/>
        <w:autoSpaceDN w:val="0"/>
        <w:rPr>
          <w:sz w:val="24"/>
          <w:szCs w:val="24"/>
        </w:rPr>
      </w:pPr>
    </w:p>
    <w:p w:rsidR="00A24C98" w:rsidRDefault="00A24C98" w:rsidP="008B64CA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</w:p>
    <w:p w:rsidR="008B64CA" w:rsidRPr="00D44F81" w:rsidRDefault="008B64CA" w:rsidP="008B64CA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8B64CA" w:rsidRDefault="008B64CA" w:rsidP="008B64CA">
      <w:pPr>
        <w:spacing w:line="360" w:lineRule="auto"/>
        <w:rPr>
          <w:sz w:val="24"/>
        </w:rPr>
      </w:pPr>
    </w:p>
    <w:p w:rsidR="008B64CA" w:rsidRDefault="008B64CA" w:rsidP="008B64CA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8B64CA">
        <w:rPr>
          <w:b/>
          <w:sz w:val="24"/>
        </w:rPr>
        <w:t xml:space="preserve"> 1.</w:t>
      </w:r>
    </w:p>
    <w:p w:rsidR="005232CE" w:rsidRDefault="005232CE" w:rsidP="008B64CA">
      <w:pPr>
        <w:spacing w:line="276" w:lineRule="auto"/>
        <w:jc w:val="both"/>
        <w:rPr>
          <w:b/>
          <w:sz w:val="24"/>
        </w:rPr>
      </w:pPr>
    </w:p>
    <w:p w:rsidR="005232CE" w:rsidRDefault="005232CE" w:rsidP="005232CE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(5 głosów „za”).</w:t>
      </w:r>
    </w:p>
    <w:p w:rsidR="005232CE" w:rsidRDefault="005232CE" w:rsidP="008B64CA">
      <w:pPr>
        <w:spacing w:line="276" w:lineRule="auto"/>
        <w:jc w:val="both"/>
        <w:rPr>
          <w:b/>
          <w:sz w:val="24"/>
        </w:rPr>
      </w:pPr>
    </w:p>
    <w:p w:rsidR="005232CE" w:rsidRDefault="005232CE" w:rsidP="008B64CA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5232CE" w:rsidRDefault="005232CE" w:rsidP="008B64CA">
      <w:pPr>
        <w:spacing w:line="276" w:lineRule="auto"/>
        <w:jc w:val="both"/>
        <w:rPr>
          <w:b/>
          <w:sz w:val="24"/>
        </w:rPr>
      </w:pPr>
    </w:p>
    <w:p w:rsidR="005232CE" w:rsidRDefault="005232CE" w:rsidP="005232CE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Naczelnik Wydziału Gospodarki Komunalnej i Dróg – P. Zygmunt Żebrowski przedstawił</w:t>
      </w:r>
      <w:r w:rsidRPr="00F67E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Pr="00A4044F">
        <w:rPr>
          <w:rFonts w:eastAsia="Calibri"/>
          <w:sz w:val="24"/>
          <w:szCs w:val="24"/>
        </w:rPr>
        <w:t>nformacj</w:t>
      </w:r>
      <w:r>
        <w:rPr>
          <w:rFonts w:eastAsia="Calibri"/>
          <w:sz w:val="24"/>
          <w:szCs w:val="24"/>
        </w:rPr>
        <w:t xml:space="preserve">ę </w:t>
      </w:r>
      <w:r w:rsidRPr="00A4044F">
        <w:rPr>
          <w:rFonts w:eastAsia="Calibri"/>
          <w:sz w:val="24"/>
          <w:szCs w:val="24"/>
        </w:rPr>
        <w:t>na temat bieżącej pracy</w:t>
      </w:r>
      <w:r>
        <w:rPr>
          <w:rFonts w:eastAsia="Calibri"/>
          <w:sz w:val="24"/>
          <w:szCs w:val="24"/>
        </w:rPr>
        <w:t xml:space="preserve"> ( informacja w załączeniu).</w:t>
      </w:r>
    </w:p>
    <w:p w:rsidR="005232CE" w:rsidRDefault="005232CE" w:rsidP="005232CE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5232CE" w:rsidRDefault="005232CE" w:rsidP="005232CE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3.</w:t>
      </w:r>
    </w:p>
    <w:p w:rsidR="005232CE" w:rsidRDefault="005232CE" w:rsidP="005232CE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9C4FBD" w:rsidRDefault="009C4FBD" w:rsidP="009C4FB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Prezydent Miasta – P. Roman Wojcieszek oraz Naczelnik Wydziału Gospodarki Komunalnej      i Dróg – P. Zygmunt Żebrowski przedstawili</w:t>
      </w:r>
      <w:r w:rsidRPr="00F67E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Pr="00A4044F">
        <w:rPr>
          <w:rFonts w:eastAsia="Calibri"/>
          <w:sz w:val="24"/>
          <w:szCs w:val="24"/>
        </w:rPr>
        <w:t>nformacj</w:t>
      </w:r>
      <w:r>
        <w:rPr>
          <w:rFonts w:eastAsia="Calibri"/>
          <w:sz w:val="24"/>
          <w:szCs w:val="24"/>
        </w:rPr>
        <w:t xml:space="preserve">ę </w:t>
      </w:r>
      <w:r w:rsidRPr="00A4044F">
        <w:rPr>
          <w:rFonts w:eastAsia="Calibri"/>
          <w:sz w:val="24"/>
          <w:szCs w:val="24"/>
        </w:rPr>
        <w:t>na temat</w:t>
      </w:r>
      <w:r>
        <w:rPr>
          <w:rFonts w:eastAsia="Calibri"/>
          <w:sz w:val="24"/>
          <w:szCs w:val="24"/>
        </w:rPr>
        <w:t xml:space="preserve"> oceny</w:t>
      </w:r>
      <w:r w:rsidRPr="00A4044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realizacji prac z zakresu gospodarki komunalnej za I półrocze 2011r. (informacja w załączeniu).</w:t>
      </w:r>
    </w:p>
    <w:p w:rsidR="009C4FBD" w:rsidRDefault="009C4FBD" w:rsidP="009C4FBD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A24C98" w:rsidRDefault="00A24C98" w:rsidP="009C4FBD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A24C98" w:rsidRDefault="00A24C98" w:rsidP="009C4FBD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A24C98" w:rsidRDefault="00A24C98" w:rsidP="009C4FBD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9C4FBD" w:rsidRDefault="009C4FBD" w:rsidP="009C4FBD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4.</w:t>
      </w:r>
    </w:p>
    <w:p w:rsidR="009C4FBD" w:rsidRDefault="009C4FBD" w:rsidP="009C4FBD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9C4FBD" w:rsidRDefault="009C4FBD" w:rsidP="009C4FBD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Sokół – przewodniczący komisji w punkcie tym poruszył sprawę obelisku przy nowym rondzie im. Hedy Szarego, który miał </w:t>
      </w:r>
      <w:proofErr w:type="spellStart"/>
      <w:r>
        <w:rPr>
          <w:sz w:val="24"/>
        </w:rPr>
        <w:t>upamiętniac</w:t>
      </w:r>
      <w:proofErr w:type="spellEnd"/>
      <w:r>
        <w:rPr>
          <w:sz w:val="24"/>
        </w:rPr>
        <w:t xml:space="preserve"> tego honorowego obywatela. Tablica upamiętniająca miała być mała i </w:t>
      </w:r>
      <w:proofErr w:type="spellStart"/>
      <w:r>
        <w:rPr>
          <w:sz w:val="24"/>
        </w:rPr>
        <w:t>mieścic</w:t>
      </w:r>
      <w:proofErr w:type="spellEnd"/>
      <w:r>
        <w:rPr>
          <w:sz w:val="24"/>
        </w:rPr>
        <w:t xml:space="preserve"> się na trójkącie zieleni (między parkingiem a jezdnią od strony ul. Powstańców Warszawy). Przewodniczący podkreślił dalej, że z tego co wie, to ma to być obelisk o większych rozmiarach, zajmujący </w:t>
      </w:r>
      <w:proofErr w:type="spellStart"/>
      <w:r>
        <w:rPr>
          <w:sz w:val="24"/>
        </w:rPr>
        <w:t>częśc</w:t>
      </w:r>
      <w:proofErr w:type="spellEnd"/>
      <w:r>
        <w:rPr>
          <w:sz w:val="24"/>
        </w:rPr>
        <w:t xml:space="preserve"> parkingu dla mieszkańców tego bloku. Zapytał czy nie można znaleźć innego miejsca mniej uciążliwego dla mieszkańców?</w:t>
      </w:r>
    </w:p>
    <w:p w:rsidR="009C4FBD" w:rsidRDefault="009C4FBD" w:rsidP="009C4FBD">
      <w:pPr>
        <w:spacing w:line="276" w:lineRule="auto"/>
        <w:jc w:val="both"/>
        <w:rPr>
          <w:sz w:val="24"/>
        </w:rPr>
      </w:pPr>
    </w:p>
    <w:p w:rsidR="009C4FBD" w:rsidRPr="009C4FBD" w:rsidRDefault="009C4FBD" w:rsidP="009C4FBD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Prezydent Miasta – P. Roman Wojcieszek wyraził swoje zdziwienie, że takie zamieszanie robi się wokół tak ważnej i patriotycznej sprawy – tablica upamiętnia ważną </w:t>
      </w:r>
      <w:proofErr w:type="spellStart"/>
      <w:r>
        <w:rPr>
          <w:sz w:val="24"/>
          <w:szCs w:val="24"/>
        </w:rPr>
        <w:t>postac</w:t>
      </w:r>
      <w:proofErr w:type="spellEnd"/>
      <w:r>
        <w:rPr>
          <w:sz w:val="24"/>
          <w:szCs w:val="24"/>
        </w:rPr>
        <w:t xml:space="preserve"> dla miasta</w:t>
      </w:r>
      <w:r w:rsidR="00A24C98">
        <w:rPr>
          <w:sz w:val="24"/>
          <w:szCs w:val="24"/>
        </w:rPr>
        <w:t xml:space="preserve">. Nie jest to duży obelisk tylko przy okazji dojazdu do niego faktycznie zabrano </w:t>
      </w:r>
      <w:proofErr w:type="spellStart"/>
      <w:r w:rsidR="00A24C98">
        <w:rPr>
          <w:sz w:val="24"/>
          <w:szCs w:val="24"/>
        </w:rPr>
        <w:t>częśc</w:t>
      </w:r>
      <w:proofErr w:type="spellEnd"/>
      <w:r w:rsidR="00A24C98">
        <w:rPr>
          <w:sz w:val="24"/>
          <w:szCs w:val="24"/>
        </w:rPr>
        <w:t xml:space="preserve"> miejsc parkingowych. Podkreślił, że nie ma innego miejsca dogodniejszego dla tej tablicy upamiętniającej </w:t>
      </w:r>
      <w:proofErr w:type="spellStart"/>
      <w:r w:rsidR="00A24C98">
        <w:rPr>
          <w:sz w:val="24"/>
          <w:szCs w:val="24"/>
        </w:rPr>
        <w:t>postac</w:t>
      </w:r>
      <w:proofErr w:type="spellEnd"/>
      <w:r w:rsidR="00A24C98">
        <w:rPr>
          <w:sz w:val="24"/>
          <w:szCs w:val="24"/>
        </w:rPr>
        <w:t xml:space="preserve"> Generała Hedy Szarego, jak koło nowego ronda Jego imienia. Prezydent uznał nawet taką dyskusję, jako nie na miejscu.</w:t>
      </w:r>
    </w:p>
    <w:p w:rsidR="005232CE" w:rsidRPr="005232CE" w:rsidRDefault="005232CE" w:rsidP="005232CE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8B64CA" w:rsidRPr="00A24C98" w:rsidRDefault="00A24C98" w:rsidP="008B64CA">
      <w:pPr>
        <w:keepNext/>
        <w:spacing w:line="276" w:lineRule="auto"/>
        <w:outlineLvl w:val="1"/>
        <w:rPr>
          <w:bCs/>
          <w:sz w:val="24"/>
          <w:szCs w:val="24"/>
        </w:rPr>
      </w:pPr>
      <w:r w:rsidRPr="00A24C98">
        <w:rPr>
          <w:sz w:val="24"/>
        </w:rPr>
        <w:t>Na tym protokół zakończono.</w:t>
      </w:r>
    </w:p>
    <w:p w:rsidR="008B64CA" w:rsidRDefault="008B64CA" w:rsidP="008B64CA">
      <w:pPr>
        <w:spacing w:line="360" w:lineRule="auto"/>
        <w:rPr>
          <w:sz w:val="24"/>
        </w:rPr>
      </w:pPr>
    </w:p>
    <w:p w:rsidR="008B64CA" w:rsidRDefault="008B64CA" w:rsidP="008B64CA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8B64CA" w:rsidRDefault="008B64CA" w:rsidP="008B64CA">
      <w:pPr>
        <w:spacing w:line="360" w:lineRule="auto"/>
        <w:rPr>
          <w:sz w:val="24"/>
        </w:rPr>
      </w:pPr>
    </w:p>
    <w:p w:rsidR="008B64CA" w:rsidRDefault="008B64CA" w:rsidP="008B64CA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616AE5" w:rsidRPr="008B64CA" w:rsidRDefault="00616AE5" w:rsidP="008B64CA">
      <w:pPr>
        <w:jc w:val="both"/>
        <w:rPr>
          <w:sz w:val="24"/>
          <w:szCs w:val="24"/>
        </w:rPr>
      </w:pPr>
    </w:p>
    <w:sectPr w:rsidR="00616AE5" w:rsidRPr="008B64CA" w:rsidSect="005232CE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BD" w:rsidRDefault="009C4FBD" w:rsidP="00611CD3">
      <w:r>
        <w:separator/>
      </w:r>
    </w:p>
  </w:endnote>
  <w:endnote w:type="continuationSeparator" w:id="1">
    <w:p w:rsidR="009C4FBD" w:rsidRDefault="009C4FBD" w:rsidP="0061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BD" w:rsidRDefault="009C4FBD" w:rsidP="00611CD3">
      <w:r>
        <w:separator/>
      </w:r>
    </w:p>
  </w:footnote>
  <w:footnote w:type="continuationSeparator" w:id="1">
    <w:p w:rsidR="009C4FBD" w:rsidRDefault="009C4FBD" w:rsidP="00611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BD" w:rsidRDefault="009C4FB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4C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4FBD" w:rsidRDefault="009C4F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4CA"/>
    <w:rsid w:val="005232CE"/>
    <w:rsid w:val="00611CD3"/>
    <w:rsid w:val="00616AE5"/>
    <w:rsid w:val="008B64CA"/>
    <w:rsid w:val="009C4FBD"/>
    <w:rsid w:val="00A2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B6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4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8B64CA"/>
    <w:rPr>
      <w:rFonts w:cs="Times New Roman"/>
    </w:rPr>
  </w:style>
  <w:style w:type="paragraph" w:styleId="Akapitzlist">
    <w:name w:val="List Paragraph"/>
    <w:basedOn w:val="Normalny"/>
    <w:uiPriority w:val="34"/>
    <w:qFormat/>
    <w:rsid w:val="008B6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2011-09-07T08:36:00Z</cp:lastPrinted>
  <dcterms:created xsi:type="dcterms:W3CDTF">2011-08-29T10:15:00Z</dcterms:created>
  <dcterms:modified xsi:type="dcterms:W3CDTF">2011-09-07T08:37:00Z</dcterms:modified>
</cp:coreProperties>
</file>