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0E" w:rsidRDefault="009A150E" w:rsidP="009A150E">
      <w:pPr>
        <w:pStyle w:val="Tytu"/>
      </w:pPr>
      <w:r>
        <w:t>Protokół Nr   2  / 2013</w:t>
      </w:r>
    </w:p>
    <w:p w:rsidR="009A150E" w:rsidRDefault="009A150E" w:rsidP="009A150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9A150E" w:rsidRDefault="009A150E" w:rsidP="009A150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9A150E" w:rsidRDefault="009A150E" w:rsidP="009A150E">
      <w:pPr>
        <w:spacing w:line="360" w:lineRule="auto"/>
        <w:jc w:val="center"/>
        <w:rPr>
          <w:b/>
          <w:bCs/>
          <w:sz w:val="24"/>
          <w:szCs w:val="24"/>
        </w:rPr>
      </w:pPr>
    </w:p>
    <w:p w:rsidR="009A150E" w:rsidRPr="009D1887" w:rsidRDefault="009A150E" w:rsidP="009A150E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30.01.2013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9A150E" w:rsidRDefault="009A150E" w:rsidP="009A150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9A150E" w:rsidRPr="004616FD" w:rsidRDefault="009A150E" w:rsidP="009A150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9A150E" w:rsidRPr="00F33476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pStyle w:val="Nagwek1"/>
      </w:pPr>
      <w:r w:rsidRPr="00F33476">
        <w:t>Porządek posiedzenia</w:t>
      </w:r>
    </w:p>
    <w:p w:rsidR="009A150E" w:rsidRDefault="009A150E" w:rsidP="009A150E"/>
    <w:p w:rsidR="009A150E" w:rsidRDefault="009A150E" w:rsidP="009A150E">
      <w:pPr>
        <w:rPr>
          <w:sz w:val="24"/>
          <w:szCs w:val="24"/>
        </w:rPr>
      </w:pPr>
    </w:p>
    <w:p w:rsidR="009A150E" w:rsidRDefault="009A150E" w:rsidP="009A150E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Rozpatrzenie projektu uchwały w sprawie: przyjęcia wieloletniej prognozy finansowej miasta Skarżyska – Kamiennej na lata 2013 – 2026.</w:t>
      </w:r>
    </w:p>
    <w:p w:rsidR="009A150E" w:rsidRDefault="009A150E" w:rsidP="009A150E">
      <w:pPr>
        <w:pStyle w:val="Akapitzlist"/>
        <w:spacing w:line="276" w:lineRule="auto"/>
        <w:rPr>
          <w:sz w:val="24"/>
          <w:szCs w:val="24"/>
        </w:rPr>
      </w:pPr>
    </w:p>
    <w:p w:rsidR="009A150E" w:rsidRPr="002E5EE1" w:rsidRDefault="009A150E" w:rsidP="009A150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Zaproponowany porządek posiedzenia członkowie komisji przyjęli jednogłośnie.</w:t>
      </w:r>
    </w:p>
    <w:p w:rsidR="009A150E" w:rsidRDefault="009A150E" w:rsidP="009A150E">
      <w:pPr>
        <w:rPr>
          <w:sz w:val="24"/>
          <w:szCs w:val="24"/>
        </w:rPr>
      </w:pPr>
    </w:p>
    <w:p w:rsidR="009A150E" w:rsidRDefault="009A150E" w:rsidP="009A150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9A150E" w:rsidRDefault="009A150E" w:rsidP="009A150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9A150E" w:rsidRDefault="009A150E" w:rsidP="009A150E">
      <w:pPr>
        <w:keepNext/>
        <w:jc w:val="center"/>
        <w:outlineLvl w:val="1"/>
        <w:rPr>
          <w:bCs/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Adn</w:t>
      </w:r>
      <w:proofErr w:type="spellEnd"/>
      <w:r>
        <w:rPr>
          <w:sz w:val="24"/>
          <w:szCs w:val="24"/>
        </w:rPr>
        <w:t xml:space="preserve">. 1 </w:t>
      </w:r>
    </w:p>
    <w:p w:rsidR="009A150E" w:rsidRDefault="009A150E" w:rsidP="009A15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1/ Projekt uchwały w sprawie : przyjęcia wieloletniej prognozy finansowej miasta Skarżyska – Kamiennej na lata 2013- 2026 wraz z autopoprawką przedstawiła </w:t>
      </w:r>
      <w:r w:rsidRPr="002E5EE1">
        <w:rPr>
          <w:b/>
          <w:sz w:val="24"/>
          <w:szCs w:val="24"/>
        </w:rPr>
        <w:t>Skarbnik Miasta</w:t>
      </w:r>
      <w:r>
        <w:rPr>
          <w:sz w:val="24"/>
          <w:szCs w:val="24"/>
        </w:rPr>
        <w:t xml:space="preserve"> </w:t>
      </w:r>
      <w:r w:rsidRPr="002E5EE1">
        <w:rPr>
          <w:b/>
          <w:sz w:val="24"/>
          <w:szCs w:val="24"/>
        </w:rPr>
        <w:t xml:space="preserve">Magdalena </w:t>
      </w:r>
      <w:proofErr w:type="spellStart"/>
      <w:r w:rsidRPr="002E5EE1">
        <w:rPr>
          <w:b/>
          <w:sz w:val="24"/>
          <w:szCs w:val="24"/>
        </w:rPr>
        <w:t>Grzmil</w:t>
      </w:r>
      <w:proofErr w:type="spellEnd"/>
      <w:r w:rsidRPr="002E5EE1">
        <w:rPr>
          <w:b/>
          <w:sz w:val="24"/>
          <w:szCs w:val="24"/>
        </w:rPr>
        <w:t>.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 Komisji przedstawiony projekt uchwały wraz z autopoprawką poddał pod głosowanie;</w:t>
      </w:r>
    </w:p>
    <w:p w:rsidR="009A150E" w:rsidRPr="002E5EE1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Za przyjęciem głosowało 3 osoby </w:t>
      </w:r>
    </w:p>
    <w:p w:rsidR="009A150E" w:rsidRPr="004F2CCC" w:rsidRDefault="009A150E" w:rsidP="009A150E">
      <w:pPr>
        <w:spacing w:line="360" w:lineRule="auto"/>
        <w:rPr>
          <w:b/>
          <w:bCs/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Protokół sporządził   Przewodniczący</w:t>
      </w:r>
      <w:r w:rsidRPr="00F33476">
        <w:rPr>
          <w:sz w:val="24"/>
          <w:szCs w:val="24"/>
        </w:rPr>
        <w:t xml:space="preserve"> Komisji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Tomasz Sekuła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6C1D37"/>
    <w:multiLevelType w:val="hybridMultilevel"/>
    <w:tmpl w:val="87D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50E"/>
    <w:rsid w:val="00562FB8"/>
    <w:rsid w:val="006C676F"/>
    <w:rsid w:val="009A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5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150E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A150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A150E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A15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1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2013-01-31T10:36:00Z</dcterms:created>
  <dcterms:modified xsi:type="dcterms:W3CDTF">2013-01-31T10:36:00Z</dcterms:modified>
</cp:coreProperties>
</file>