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C" w:rsidRPr="009C5E68" w:rsidRDefault="008551FC" w:rsidP="009C5E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Umowa Nr</w:t>
      </w:r>
      <w:r w:rsidR="00F508EF" w:rsidRPr="009C5E68">
        <w:rPr>
          <w:rFonts w:ascii="Times New Roman" w:hAnsi="Times New Roman"/>
          <w:b/>
          <w:sz w:val="24"/>
          <w:szCs w:val="24"/>
        </w:rPr>
        <w:t xml:space="preserve"> ……….</w:t>
      </w:r>
    </w:p>
    <w:p w:rsidR="00F508EF" w:rsidRPr="009C5E68" w:rsidRDefault="00F508EF" w:rsidP="009C5E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1FC" w:rsidRPr="009C5E68" w:rsidRDefault="00F508EF" w:rsidP="009C5E6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W dniu </w:t>
      </w:r>
      <w:r w:rsidR="008551FC" w:rsidRPr="009C5E68">
        <w:rPr>
          <w:rFonts w:ascii="Times New Roman" w:hAnsi="Times New Roman"/>
          <w:sz w:val="24"/>
          <w:szCs w:val="24"/>
        </w:rPr>
        <w:t>………………….. w Skarżysku-Kamiennej pomiędzy: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Gminą Skarżysko - Kamienna z siedzibą w Skarżysku-Kamiennej przy ul. Sikorskiego 18 zwaną dalej Zamawiającym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reprezentowaną przez</w:t>
      </w:r>
      <w:r w:rsidR="00F16384" w:rsidRPr="009C5E68">
        <w:rPr>
          <w:rFonts w:ascii="Times New Roman" w:hAnsi="Times New Roman"/>
          <w:sz w:val="24"/>
          <w:szCs w:val="24"/>
        </w:rPr>
        <w:t xml:space="preserve"> </w:t>
      </w:r>
      <w:r w:rsidRPr="009C5E68">
        <w:rPr>
          <w:rFonts w:ascii="Times New Roman" w:hAnsi="Times New Roman"/>
          <w:sz w:val="24"/>
          <w:szCs w:val="24"/>
        </w:rPr>
        <w:t>Prezydenta Miasta - Romana Wojcieszka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a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………………………</w:t>
      </w:r>
      <w:r w:rsidR="00F16384" w:rsidRPr="009C5E68">
        <w:rPr>
          <w:rFonts w:ascii="Times New Roman" w:hAnsi="Times New Roman"/>
          <w:sz w:val="24"/>
          <w:szCs w:val="24"/>
        </w:rPr>
        <w:t>………………………………………..</w:t>
      </w:r>
      <w:r w:rsidRPr="009C5E68">
        <w:rPr>
          <w:rFonts w:ascii="Times New Roman" w:hAnsi="Times New Roman"/>
          <w:sz w:val="24"/>
          <w:szCs w:val="24"/>
        </w:rPr>
        <w:t>………………………..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reprezentowany/ą przez</w:t>
      </w:r>
    </w:p>
    <w:p w:rsidR="00F16384" w:rsidRPr="009C5E68" w:rsidRDefault="00F16384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NIP</w:t>
      </w:r>
      <w:r w:rsidR="00F16384" w:rsidRPr="009C5E68">
        <w:rPr>
          <w:rFonts w:ascii="Times New Roman" w:hAnsi="Times New Roman"/>
          <w:sz w:val="24"/>
          <w:szCs w:val="24"/>
        </w:rPr>
        <w:t xml:space="preserve"> ……………………….</w:t>
      </w:r>
      <w:r w:rsidR="00F508EF" w:rsidRPr="009C5E68">
        <w:rPr>
          <w:rFonts w:ascii="Times New Roman" w:hAnsi="Times New Roman"/>
          <w:sz w:val="24"/>
          <w:szCs w:val="24"/>
        </w:rPr>
        <w:t xml:space="preserve"> </w:t>
      </w:r>
      <w:r w:rsidRPr="009C5E68">
        <w:rPr>
          <w:rFonts w:ascii="Times New Roman" w:hAnsi="Times New Roman"/>
          <w:sz w:val="24"/>
          <w:szCs w:val="24"/>
        </w:rPr>
        <w:t>REGON</w:t>
      </w:r>
      <w:r w:rsidR="00F16384" w:rsidRPr="009C5E68">
        <w:rPr>
          <w:rFonts w:ascii="Times New Roman" w:hAnsi="Times New Roman"/>
          <w:sz w:val="24"/>
          <w:szCs w:val="24"/>
        </w:rPr>
        <w:t xml:space="preserve"> …………………..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zwanym dalej Wykonawcą</w:t>
      </w:r>
    </w:p>
    <w:p w:rsidR="00F508EF" w:rsidRPr="009C5E68" w:rsidRDefault="00F508EF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została zawarta umowa następującej treści:</w:t>
      </w:r>
    </w:p>
    <w:p w:rsidR="008551FC" w:rsidRPr="009C5E68" w:rsidRDefault="008551FC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1FC" w:rsidRPr="009C5E68" w:rsidRDefault="008551FC" w:rsidP="009C5E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§1</w:t>
      </w:r>
    </w:p>
    <w:p w:rsidR="008551FC" w:rsidRPr="009C5E68" w:rsidRDefault="008551FC" w:rsidP="009C5E68">
      <w:pPr>
        <w:pStyle w:val="Tekstpodstawowy"/>
        <w:numPr>
          <w:ilvl w:val="0"/>
          <w:numId w:val="2"/>
        </w:numPr>
        <w:spacing w:after="120"/>
        <w:ind w:left="709" w:hanging="709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Zamawiający zleca, a Wykonawca przyjmuje do realizacji: </w:t>
      </w:r>
      <w:r w:rsidR="00F508EF" w:rsidRPr="009C5E68">
        <w:rPr>
          <w:rFonts w:ascii="Times New Roman" w:hAnsi="Times New Roman"/>
          <w:sz w:val="24"/>
          <w:szCs w:val="24"/>
        </w:rPr>
        <w:t>„</w:t>
      </w:r>
      <w:r w:rsidR="00F16384" w:rsidRPr="009C5E68">
        <w:rPr>
          <w:rFonts w:ascii="Times New Roman" w:hAnsi="Times New Roman"/>
          <w:b/>
          <w:i/>
          <w:sz w:val="24"/>
          <w:szCs w:val="24"/>
        </w:rPr>
        <w:t>P</w:t>
      </w:r>
      <w:r w:rsidR="00F16384" w:rsidRPr="009C5E68">
        <w:rPr>
          <w:rFonts w:ascii="Times New Roman" w:hAnsi="Times New Roman"/>
          <w:b/>
          <w:bCs/>
          <w:i/>
          <w:sz w:val="24"/>
          <w:szCs w:val="24"/>
        </w:rPr>
        <w:t>ełnienie usług doradczych i opracowanie analizy finansowej projektu „Upowszechnianie dostępu do Internetu dla osób wykluczonych cyfrowo</w:t>
      </w:r>
      <w:r w:rsidR="00F508EF" w:rsidRPr="009C5E68">
        <w:rPr>
          <w:rFonts w:ascii="Times New Roman" w:hAnsi="Times New Roman"/>
          <w:b/>
          <w:bCs/>
          <w:i/>
          <w:sz w:val="24"/>
          <w:szCs w:val="24"/>
        </w:rPr>
        <w:t>”</w:t>
      </w:r>
      <w:r w:rsidRPr="009C5E68">
        <w:rPr>
          <w:rFonts w:ascii="Times New Roman" w:hAnsi="Times New Roman"/>
          <w:b/>
          <w:bCs/>
          <w:sz w:val="24"/>
          <w:szCs w:val="24"/>
        </w:rPr>
        <w:t xml:space="preserve"> przewidzianego do realizacji w ramach działania 8.3. Programu Operacyjnego Innowacyjna Gospodarka” -</w:t>
      </w:r>
      <w:r w:rsidR="00F508EF" w:rsidRPr="009C5E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E68">
        <w:rPr>
          <w:rFonts w:ascii="Times New Roman" w:hAnsi="Times New Roman"/>
          <w:sz w:val="24"/>
          <w:szCs w:val="24"/>
        </w:rPr>
        <w:t>zwanego dalej Projektem.</w:t>
      </w:r>
    </w:p>
    <w:p w:rsidR="00C37627" w:rsidRPr="009C5E68" w:rsidRDefault="00C37627" w:rsidP="009C5E68">
      <w:pPr>
        <w:pStyle w:val="Tekstpodstawowy"/>
        <w:numPr>
          <w:ilvl w:val="0"/>
          <w:numId w:val="2"/>
        </w:num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 szczególności przedmiotem umowy jest:</w:t>
      </w:r>
    </w:p>
    <w:p w:rsidR="00C37627" w:rsidRPr="009C5E68" w:rsidRDefault="00C37627" w:rsidP="009C5E68">
      <w:p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1) w I etapie poprzedzającym złożenie wniosku oraz w trakcie jego weryfikacji formalnej i merytoryczno-technicznej:</w:t>
      </w:r>
    </w:p>
    <w:p w:rsidR="00C37627" w:rsidRPr="009C5E68" w:rsidRDefault="00C37627" w:rsidP="009C5E68">
      <w:pPr>
        <w:numPr>
          <w:ilvl w:val="0"/>
          <w:numId w:val="8"/>
        </w:numPr>
        <w:spacing w:after="120" w:line="240" w:lineRule="auto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przeprowadzenie analizy wykluczenia cyfrowego w Skarżysku-Kamiennej wraz z udzieleniem konsultacji Zamawiającemu co do doboru środków zapobiegających temu wykluczeniu</w:t>
      </w:r>
    </w:p>
    <w:p w:rsidR="00C37627" w:rsidRPr="009C5E68" w:rsidRDefault="00C37627" w:rsidP="009C5E68">
      <w:pPr>
        <w:numPr>
          <w:ilvl w:val="0"/>
          <w:numId w:val="8"/>
        </w:numPr>
        <w:spacing w:after="120" w:line="240" w:lineRule="auto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opracowanie koncepcji projektu oraz jego szacunkowej wartości</w:t>
      </w:r>
    </w:p>
    <w:p w:rsidR="00C37627" w:rsidRPr="009C5E68" w:rsidRDefault="00C37627" w:rsidP="009C5E68">
      <w:pPr>
        <w:numPr>
          <w:ilvl w:val="0"/>
          <w:numId w:val="8"/>
        </w:numPr>
        <w:spacing w:after="120" w:line="240" w:lineRule="auto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opracowanie analizy finansowej projektu zgodnie z wytycznymi Ministerstwa Rozwoju Regionalnego oraz Władzy Wdrażającej Programy Europejskie (WWPE) wraz z ustaleniem budżetu projektu, harmonogramu jego realizacji, wskaźników oraz bezpłatna aktualizacja analizy finansowej w ciągu 2 lat na żądanie Zamawiającego</w:t>
      </w:r>
    </w:p>
    <w:p w:rsidR="00C37627" w:rsidRPr="009C5E68" w:rsidRDefault="00C37627" w:rsidP="009C5E68">
      <w:pPr>
        <w:numPr>
          <w:ilvl w:val="0"/>
          <w:numId w:val="8"/>
        </w:numPr>
        <w:spacing w:after="120" w:line="240" w:lineRule="auto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wykonanie opisu technicznego projektu</w:t>
      </w:r>
    </w:p>
    <w:p w:rsidR="00C37627" w:rsidRPr="009C5E68" w:rsidRDefault="00C37627" w:rsidP="009C5E68">
      <w:pPr>
        <w:numPr>
          <w:ilvl w:val="0"/>
          <w:numId w:val="8"/>
        </w:numPr>
        <w:spacing w:after="120" w:line="240" w:lineRule="auto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udzielanie konsultacji Zamawiającemu z zakresie udzielania wyjaśnień dla WWPE w trakcie procedury oceny wniosku o dofinansowanie projektu</w:t>
      </w:r>
    </w:p>
    <w:p w:rsidR="00C37627" w:rsidRPr="009C5E68" w:rsidRDefault="00C37627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 zakresie niezbędnym do prawidłowego wypełnienia przez Wykonawcę wniosku o dofinansowanie Projektu</w:t>
      </w:r>
    </w:p>
    <w:p w:rsidR="00C37627" w:rsidRPr="009C5E68" w:rsidRDefault="00C37627" w:rsidP="009C5E68">
      <w:p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lastRenderedPageBreak/>
        <w:t>2) w II etapie związanym z kompletowaniem dokumentów niezbędnych do podpisania umowy</w:t>
      </w:r>
      <w:r w:rsidR="009C5E68">
        <w:rPr>
          <w:rFonts w:ascii="Times New Roman" w:hAnsi="Times New Roman"/>
          <w:sz w:val="24"/>
          <w:szCs w:val="24"/>
        </w:rPr>
        <w:t xml:space="preserve"> </w:t>
      </w:r>
      <w:r w:rsidRPr="009C5E68">
        <w:rPr>
          <w:rFonts w:ascii="Times New Roman" w:hAnsi="Times New Roman"/>
          <w:sz w:val="24"/>
          <w:szCs w:val="24"/>
        </w:rPr>
        <w:t xml:space="preserve">o dofinansowanie projektu: przygotowanie harmonogramu rzeczowo – </w:t>
      </w:r>
      <w:r w:rsidR="009C5E68">
        <w:rPr>
          <w:rFonts w:ascii="Times New Roman" w:hAnsi="Times New Roman"/>
          <w:sz w:val="24"/>
          <w:szCs w:val="24"/>
        </w:rPr>
        <w:t xml:space="preserve">finansowego do umowy </w:t>
      </w:r>
      <w:r w:rsidRPr="009C5E68">
        <w:rPr>
          <w:rFonts w:ascii="Times New Roman" w:hAnsi="Times New Roman"/>
          <w:sz w:val="24"/>
          <w:szCs w:val="24"/>
        </w:rPr>
        <w:t>o dofinansowanie projektu,</w:t>
      </w:r>
    </w:p>
    <w:p w:rsidR="00C37627" w:rsidRPr="009C5E68" w:rsidRDefault="00C37627" w:rsidP="009C5E68">
      <w:pPr>
        <w:spacing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3) w III etapie związanym z przeprowadzeniem postępowania o udzielenie zamówienia publicznego</w:t>
      </w:r>
      <w:r w:rsidR="009C5E68">
        <w:rPr>
          <w:rFonts w:ascii="Times New Roman" w:hAnsi="Times New Roman"/>
          <w:sz w:val="24"/>
          <w:szCs w:val="24"/>
        </w:rPr>
        <w:t>:</w:t>
      </w:r>
    </w:p>
    <w:p w:rsidR="00C37627" w:rsidRPr="009C5E68" w:rsidRDefault="00C37627" w:rsidP="009C5E68">
      <w:pPr>
        <w:pStyle w:val="NormalnyWeb"/>
        <w:numPr>
          <w:ilvl w:val="0"/>
          <w:numId w:val="9"/>
        </w:numPr>
        <w:spacing w:before="0" w:beforeAutospacing="0" w:after="120" w:afterAutospacing="0"/>
        <w:ind w:left="1560" w:hanging="284"/>
        <w:jc w:val="both"/>
        <w:rPr>
          <w:rStyle w:val="Pogrubienie"/>
          <w:b w:val="0"/>
          <w:bCs w:val="0"/>
        </w:rPr>
      </w:pPr>
      <w:r w:rsidRPr="009C5E68">
        <w:t xml:space="preserve">opracowanie Programu Funkcjonalno-Użytkowego zgodnie z </w:t>
      </w:r>
      <w:r w:rsidRPr="009C5E68">
        <w:rPr>
          <w:rStyle w:val="Pogrubienie"/>
          <w:b w:val="0"/>
        </w:rPr>
        <w:t>Rozporządzeniem Ministra Infrastruktury z dnia 2 września 2004 r. w sprawie szczegółowego zakresu i formy dokumentacji projektowej, specyfikacji technicznych wykonania i odbioru robót budowlanych oraz programu funkcjonalno-użytkowego (</w:t>
      </w:r>
      <w:r w:rsidRPr="009C5E68">
        <w:rPr>
          <w:bCs/>
          <w:color w:val="000000"/>
          <w:shd w:val="clear" w:color="auto" w:fill="FFFFFF"/>
        </w:rPr>
        <w:t xml:space="preserve">Dz. U. 2004 nr 202 poz. 2072 z </w:t>
      </w:r>
      <w:proofErr w:type="spellStart"/>
      <w:r w:rsidRPr="009C5E68">
        <w:rPr>
          <w:bCs/>
          <w:color w:val="000000"/>
          <w:shd w:val="clear" w:color="auto" w:fill="FFFFFF"/>
        </w:rPr>
        <w:t>późn</w:t>
      </w:r>
      <w:proofErr w:type="spellEnd"/>
      <w:r w:rsidRPr="009C5E68">
        <w:rPr>
          <w:bCs/>
          <w:color w:val="000000"/>
          <w:shd w:val="clear" w:color="auto" w:fill="FFFFFF"/>
        </w:rPr>
        <w:t>. zm.</w:t>
      </w:r>
      <w:r w:rsidRPr="009C5E68">
        <w:rPr>
          <w:rStyle w:val="Pogrubienie"/>
          <w:b w:val="0"/>
        </w:rPr>
        <w:t>) oraz kosztorysu planowanych robót uzgodnieniu z sekcją informatyki Zamawiającego</w:t>
      </w:r>
    </w:p>
    <w:p w:rsidR="00C37627" w:rsidRPr="009C5E68" w:rsidRDefault="00C37627" w:rsidP="009C5E68">
      <w:pPr>
        <w:pStyle w:val="Tekstpodstawowy"/>
        <w:numPr>
          <w:ilvl w:val="0"/>
          <w:numId w:val="9"/>
        </w:numPr>
        <w:spacing w:after="120"/>
        <w:ind w:left="1560" w:hanging="284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doradztwo w trakcie postępowania przetargowego w zakresie merytoryki projektu (w tym przygotowanie odpowiedzi dla wykonawców, weryfikacja zgodności treści ofert z wymaganiami określonymi w dokumentacji przetargowej).</w:t>
      </w:r>
    </w:p>
    <w:p w:rsidR="009C5E68" w:rsidRDefault="009C5E68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2</w:t>
      </w:r>
    </w:p>
    <w:p w:rsidR="00C37627" w:rsidRPr="009C5E68" w:rsidRDefault="00C37627" w:rsidP="009C5E68">
      <w:pPr>
        <w:pStyle w:val="Akapitzlist2"/>
        <w:numPr>
          <w:ilvl w:val="0"/>
          <w:numId w:val="3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>Rozpoczęcie prac objętych przedmiotem niniejszej umowy -  w dniu podpisania umowy.</w:t>
      </w:r>
    </w:p>
    <w:p w:rsidR="00C37627" w:rsidRDefault="00C37627" w:rsidP="009C5E68">
      <w:pPr>
        <w:pStyle w:val="Akapitzlist2"/>
        <w:numPr>
          <w:ilvl w:val="0"/>
          <w:numId w:val="3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 xml:space="preserve">Wykonanie usług, o których mowa w §1 ust. 2 </w:t>
      </w:r>
      <w:proofErr w:type="spellStart"/>
      <w:r w:rsidRPr="009C5E68">
        <w:rPr>
          <w:rFonts w:ascii="Times New Roman" w:hAnsi="Times New Roman" w:cs="Times New Roman"/>
        </w:rPr>
        <w:t>pkt</w:t>
      </w:r>
      <w:proofErr w:type="spellEnd"/>
      <w:r w:rsidRPr="009C5E68">
        <w:rPr>
          <w:rFonts w:ascii="Times New Roman" w:hAnsi="Times New Roman" w:cs="Times New Roman"/>
        </w:rPr>
        <w:t xml:space="preserve"> 1. lit. a- d Umowy </w:t>
      </w:r>
      <w:r w:rsidR="000D5E07">
        <w:rPr>
          <w:rFonts w:ascii="Times New Roman" w:hAnsi="Times New Roman" w:cs="Times New Roman"/>
        </w:rPr>
        <w:t xml:space="preserve">do </w:t>
      </w:r>
      <w:r w:rsidR="009C5E68">
        <w:rPr>
          <w:rFonts w:ascii="Times New Roman" w:hAnsi="Times New Roman" w:cs="Times New Roman"/>
        </w:rPr>
        <w:t xml:space="preserve">6 </w:t>
      </w:r>
      <w:r w:rsidR="003D4CA2">
        <w:rPr>
          <w:rFonts w:ascii="Times New Roman" w:hAnsi="Times New Roman" w:cs="Times New Roman"/>
        </w:rPr>
        <w:t>marca</w:t>
      </w:r>
      <w:r w:rsidR="000D5E07">
        <w:rPr>
          <w:rFonts w:ascii="Times New Roman" w:hAnsi="Times New Roman" w:cs="Times New Roman"/>
        </w:rPr>
        <w:t xml:space="preserve">            </w:t>
      </w:r>
      <w:r w:rsidR="009C5E68">
        <w:rPr>
          <w:rFonts w:ascii="Times New Roman" w:hAnsi="Times New Roman" w:cs="Times New Roman"/>
        </w:rPr>
        <w:t xml:space="preserve">2013 r.  </w:t>
      </w:r>
    </w:p>
    <w:p w:rsidR="003D4CA2" w:rsidRPr="009C5E68" w:rsidRDefault="003D4CA2" w:rsidP="009C5E68">
      <w:pPr>
        <w:pStyle w:val="Akapitzlist2"/>
        <w:numPr>
          <w:ilvl w:val="0"/>
          <w:numId w:val="3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usługi o których mowa w </w:t>
      </w:r>
      <w:proofErr w:type="spellStart"/>
      <w:r w:rsidRPr="009C5E68">
        <w:rPr>
          <w:rFonts w:ascii="Times New Roman" w:hAnsi="Times New Roman" w:cs="Times New Roman"/>
        </w:rPr>
        <w:t>w</w:t>
      </w:r>
      <w:proofErr w:type="spellEnd"/>
      <w:r w:rsidRPr="009C5E68">
        <w:rPr>
          <w:rFonts w:ascii="Times New Roman" w:hAnsi="Times New Roman" w:cs="Times New Roman"/>
        </w:rPr>
        <w:t xml:space="preserve"> §1 ust. 2 </w:t>
      </w:r>
      <w:proofErr w:type="spellStart"/>
      <w:r w:rsidRPr="009C5E68"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1. lit. e – w terminie 2 dni roboczych od dnia przekazania Wykonawcy zapytania pochodzącego od WWPE.</w:t>
      </w:r>
    </w:p>
    <w:p w:rsidR="00C37627" w:rsidRPr="009C5E68" w:rsidRDefault="00C37627" w:rsidP="009C5E68">
      <w:pPr>
        <w:pStyle w:val="Akapitzlist2"/>
        <w:numPr>
          <w:ilvl w:val="0"/>
          <w:numId w:val="3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 xml:space="preserve">Wykonanie usług, o których mowa w §1 ust. 2 </w:t>
      </w:r>
      <w:proofErr w:type="spellStart"/>
      <w:r w:rsidRPr="009C5E68">
        <w:rPr>
          <w:rFonts w:ascii="Times New Roman" w:hAnsi="Times New Roman" w:cs="Times New Roman"/>
        </w:rPr>
        <w:t>pkt</w:t>
      </w:r>
      <w:proofErr w:type="spellEnd"/>
      <w:r w:rsidRPr="009C5E68">
        <w:rPr>
          <w:rFonts w:ascii="Times New Roman" w:hAnsi="Times New Roman" w:cs="Times New Roman"/>
        </w:rPr>
        <w:t xml:space="preserve">  2 Umowy – w terminie 5 dni roboczych od zlecenia wykonania usługi przekazan</w:t>
      </w:r>
      <w:r w:rsidR="003D4CA2">
        <w:rPr>
          <w:rFonts w:ascii="Times New Roman" w:hAnsi="Times New Roman" w:cs="Times New Roman"/>
        </w:rPr>
        <w:t>ego</w:t>
      </w:r>
      <w:r w:rsidRPr="009C5E68">
        <w:rPr>
          <w:rFonts w:ascii="Times New Roman" w:hAnsi="Times New Roman" w:cs="Times New Roman"/>
        </w:rPr>
        <w:t xml:space="preserve"> Wykonawcy przez Zamawiającego</w:t>
      </w:r>
    </w:p>
    <w:p w:rsidR="00C37627" w:rsidRPr="009C5E68" w:rsidRDefault="00C37627" w:rsidP="009C5E68">
      <w:pPr>
        <w:pStyle w:val="Akapitzlist2"/>
        <w:numPr>
          <w:ilvl w:val="0"/>
          <w:numId w:val="3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 xml:space="preserve">Wykonanie usług, o których mowa w §1 ust. 2 </w:t>
      </w:r>
      <w:proofErr w:type="spellStart"/>
      <w:r w:rsidRPr="009C5E68">
        <w:rPr>
          <w:rFonts w:ascii="Times New Roman" w:hAnsi="Times New Roman" w:cs="Times New Roman"/>
        </w:rPr>
        <w:t>pkt</w:t>
      </w:r>
      <w:proofErr w:type="spellEnd"/>
      <w:r w:rsidRPr="009C5E68">
        <w:rPr>
          <w:rFonts w:ascii="Times New Roman" w:hAnsi="Times New Roman" w:cs="Times New Roman"/>
        </w:rPr>
        <w:t xml:space="preserve"> 3. lit. a) Umowy – w terminie 14 dni od zlecenia wykonania usługi przekazanej Wykonawcy.</w:t>
      </w:r>
    </w:p>
    <w:p w:rsidR="00C37627" w:rsidRPr="009C5E68" w:rsidRDefault="00C37627" w:rsidP="000D5E07">
      <w:pPr>
        <w:pStyle w:val="Akapitzlist2"/>
        <w:numPr>
          <w:ilvl w:val="0"/>
          <w:numId w:val="3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 xml:space="preserve">Wykonanie usług, o których mowa w §1 ust. 2 </w:t>
      </w:r>
      <w:proofErr w:type="spellStart"/>
      <w:r w:rsidRPr="009C5E68">
        <w:rPr>
          <w:rFonts w:ascii="Times New Roman" w:hAnsi="Times New Roman" w:cs="Times New Roman"/>
        </w:rPr>
        <w:t>pkt</w:t>
      </w:r>
      <w:proofErr w:type="spellEnd"/>
      <w:r w:rsidRPr="009C5E68">
        <w:rPr>
          <w:rFonts w:ascii="Times New Roman" w:hAnsi="Times New Roman" w:cs="Times New Roman"/>
        </w:rPr>
        <w:t xml:space="preserve"> 3. lit b) Umowy – do dnia podpisania umowy na realizację projektu z wykonawcą wyłonionym w postępowaniu przetargowym.</w:t>
      </w:r>
    </w:p>
    <w:p w:rsidR="00C37627" w:rsidRPr="009C5E68" w:rsidRDefault="00C37627" w:rsidP="000D5E07">
      <w:pPr>
        <w:pStyle w:val="Akapitzlist2"/>
        <w:numPr>
          <w:ilvl w:val="0"/>
          <w:numId w:val="3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 xml:space="preserve">Strony ustalają, że całkowita realizacja Umowy nastąpi po podpisaniu umowy z wykonawcą  wyłonionym w postępowaniu przetargowym, co nastąpi prawdopodobnie do </w:t>
      </w:r>
      <w:r w:rsidR="000D5E07">
        <w:rPr>
          <w:rFonts w:ascii="Times New Roman" w:hAnsi="Times New Roman" w:cs="Times New Roman"/>
        </w:rPr>
        <w:t>31 grudnia</w:t>
      </w:r>
      <w:r w:rsidRPr="009C5E68">
        <w:rPr>
          <w:rFonts w:ascii="Times New Roman" w:hAnsi="Times New Roman" w:cs="Times New Roman"/>
        </w:rPr>
        <w:t xml:space="preserve"> 2013.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3</w:t>
      </w:r>
    </w:p>
    <w:p w:rsidR="00C37627" w:rsidRPr="009C5E68" w:rsidRDefault="00C37627" w:rsidP="000D5E07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Wykonawca zobowiązuje się świadczyć usługi objęte umową z należytą starannością, zgodnie z obowiązującymi przepisami prawa, zobowiązując się do składania wszelkich wyjaśnień Zamawiającemu w trakcie realizacji zlecenia.</w:t>
      </w:r>
    </w:p>
    <w:p w:rsidR="00C37627" w:rsidRPr="009C5E68" w:rsidRDefault="00C37627" w:rsidP="000D5E07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Wykonawca zapewnia, że posiada wiedzę, doświadczenie, oraz środki niezbędne do realizacji przedmiotu Umowy.</w:t>
      </w:r>
    </w:p>
    <w:p w:rsidR="00C37627" w:rsidRPr="009C5E68" w:rsidRDefault="00C37627" w:rsidP="000D5E07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Zamawiający udostępni Wykonawcy dane niezbędne do wykonania usług będących przedmiotem niniejszej umowy.</w:t>
      </w:r>
    </w:p>
    <w:p w:rsidR="00C37627" w:rsidRPr="009C5E68" w:rsidRDefault="00C37627" w:rsidP="000D5E07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lastRenderedPageBreak/>
        <w:t>Zamawiający zezwala Wykonawcy na powierzenie wykonania prac objętych niniejszą umową osobom trzecim (ekspertom), jednakże Wykonawca jest odpowiedzialny za działania i zaniechania tych osób, jak za działania i zaniechania własne.</w:t>
      </w:r>
    </w:p>
    <w:p w:rsidR="00C37627" w:rsidRPr="009C5E68" w:rsidRDefault="00C37627" w:rsidP="000D5E07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Wykonawca zobowiązuje się do zachowania tajemnicy zawodowej przez okres trwania umowy oraz po jej zakończeniu. W związku z tym zarówno Wykonawca, jak i zatrudniony lub zaangażowany przez niego personel nie będą przekazywać ani rozpowszechniać osobom trzecim informacji uzyskanych w związku z wykonaniem Umowy chyba, że uzyskają na to uprzednią pisemną zgodę Zamawiającego. Ponadto nie będą oni wykorzystywać ze szkodą dla Zamawiającego żadnych przekazanych im informacji oraz wyników opracowań, prób i badań przeprowadzonych w trakcie i w celu wykonania Umowy.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4</w:t>
      </w:r>
    </w:p>
    <w:p w:rsidR="00C37627" w:rsidRPr="009C5E68" w:rsidRDefault="00C37627" w:rsidP="009C5E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Strony ustalają następujących reprezentantów przy realizacji niniejszej umowy: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Zamawiający:</w:t>
      </w:r>
    </w:p>
    <w:p w:rsidR="00C37627" w:rsidRPr="009C5E68" w:rsidRDefault="0083640C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Tel.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Fax.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e-mail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Wykonawca:</w:t>
      </w:r>
    </w:p>
    <w:p w:rsidR="008E2213" w:rsidRPr="009C5E68" w:rsidRDefault="008E2213" w:rsidP="008E22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Tel.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Fax.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e-mail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5</w:t>
      </w:r>
    </w:p>
    <w:p w:rsidR="00C37627" w:rsidRPr="008E2213" w:rsidRDefault="00C37627" w:rsidP="009C5E68">
      <w:pPr>
        <w:pStyle w:val="Akapitzlist"/>
        <w:widowControl w:val="0"/>
        <w:numPr>
          <w:ilvl w:val="3"/>
          <w:numId w:val="3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Strony ustalają, iż wynagrodzenie Wykonawcy za wykonywanie przedmiotu umowy wyniesie:…………….. zł brutto, słownie</w:t>
      </w:r>
      <w:r w:rsidR="008E2213">
        <w:rPr>
          <w:rFonts w:ascii="Times New Roman" w:hAnsi="Times New Roman"/>
          <w:sz w:val="24"/>
          <w:szCs w:val="24"/>
        </w:rPr>
        <w:t xml:space="preserve"> </w:t>
      </w:r>
      <w:r w:rsidRPr="008E2213">
        <w:rPr>
          <w:rFonts w:ascii="Times New Roman" w:hAnsi="Times New Roman"/>
          <w:sz w:val="24"/>
          <w:szCs w:val="24"/>
        </w:rPr>
        <w:t xml:space="preserve">…………………………w tym podatek VAT  w wysokości 23%, tj. </w:t>
      </w:r>
      <w:proofErr w:type="spellStart"/>
      <w:r w:rsidRPr="008E2213">
        <w:rPr>
          <w:rFonts w:ascii="Times New Roman" w:hAnsi="Times New Roman"/>
          <w:sz w:val="24"/>
          <w:szCs w:val="24"/>
        </w:rPr>
        <w:t>kwota</w:t>
      </w:r>
      <w:proofErr w:type="spellEnd"/>
      <w:r w:rsidRPr="008E2213">
        <w:rPr>
          <w:rFonts w:ascii="Times New Roman" w:hAnsi="Times New Roman"/>
          <w:sz w:val="24"/>
          <w:szCs w:val="24"/>
        </w:rPr>
        <w:t xml:space="preserve"> ........................, słownie…………………..</w:t>
      </w:r>
    </w:p>
    <w:p w:rsidR="00C37627" w:rsidRPr="009C5E68" w:rsidRDefault="00C37627" w:rsidP="008E2213">
      <w:pPr>
        <w:widowControl w:val="0"/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 tym:</w:t>
      </w:r>
    </w:p>
    <w:p w:rsidR="00C37627" w:rsidRPr="009C5E68" w:rsidRDefault="00C37627" w:rsidP="008E2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I etap: ………… zł (słownie: ………………….), w tym podatek w wysokości 23%, tj. </w:t>
      </w:r>
      <w:proofErr w:type="spellStart"/>
      <w:r w:rsidRPr="009C5E68">
        <w:rPr>
          <w:rFonts w:ascii="Times New Roman" w:hAnsi="Times New Roman"/>
          <w:sz w:val="24"/>
          <w:szCs w:val="24"/>
        </w:rPr>
        <w:t>kwota</w:t>
      </w:r>
      <w:proofErr w:type="spellEnd"/>
      <w:r w:rsidRPr="009C5E68">
        <w:rPr>
          <w:rFonts w:ascii="Times New Roman" w:hAnsi="Times New Roman"/>
          <w:sz w:val="24"/>
          <w:szCs w:val="24"/>
        </w:rPr>
        <w:t xml:space="preserve"> ........................, słownie………………….. </w:t>
      </w:r>
    </w:p>
    <w:p w:rsidR="00C37627" w:rsidRPr="009C5E68" w:rsidRDefault="00C37627" w:rsidP="008E2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II etap:  ………… zł (słownie: ………………….), w tym podatek w wysokości 23%, tj. </w:t>
      </w:r>
      <w:proofErr w:type="spellStart"/>
      <w:r w:rsidRPr="009C5E68">
        <w:rPr>
          <w:rFonts w:ascii="Times New Roman" w:hAnsi="Times New Roman"/>
          <w:sz w:val="24"/>
          <w:szCs w:val="24"/>
        </w:rPr>
        <w:t>kwota</w:t>
      </w:r>
      <w:proofErr w:type="spellEnd"/>
      <w:r w:rsidRPr="009C5E68">
        <w:rPr>
          <w:rFonts w:ascii="Times New Roman" w:hAnsi="Times New Roman"/>
          <w:sz w:val="24"/>
          <w:szCs w:val="24"/>
        </w:rPr>
        <w:t xml:space="preserve"> ........................, słownie………………….. </w:t>
      </w:r>
    </w:p>
    <w:p w:rsidR="00C37627" w:rsidRPr="009C5E68" w:rsidRDefault="00C37627" w:rsidP="008E22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III etap:  ………… zł (słownie: ………………….), w tym podatek w wysokości 23%, tj. </w:t>
      </w:r>
      <w:proofErr w:type="spellStart"/>
      <w:r w:rsidRPr="009C5E68">
        <w:rPr>
          <w:rFonts w:ascii="Times New Roman" w:hAnsi="Times New Roman"/>
          <w:sz w:val="24"/>
          <w:szCs w:val="24"/>
        </w:rPr>
        <w:t>kwota</w:t>
      </w:r>
      <w:proofErr w:type="spellEnd"/>
      <w:r w:rsidRPr="009C5E68">
        <w:rPr>
          <w:rFonts w:ascii="Times New Roman" w:hAnsi="Times New Roman"/>
          <w:sz w:val="24"/>
          <w:szCs w:val="24"/>
        </w:rPr>
        <w:t xml:space="preserve"> ........................, słownie………………….., </w:t>
      </w:r>
    </w:p>
    <w:p w:rsidR="00C37627" w:rsidRPr="008E2213" w:rsidRDefault="00C37627" w:rsidP="008E22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Przewiduje się fakturowanie częściowe za każdy zakończony etap zamówienia, zgodnie z ofertą Wykonawcy</w:t>
      </w:r>
      <w:r w:rsidR="0083640C" w:rsidRPr="008E2213">
        <w:rPr>
          <w:rFonts w:ascii="Times New Roman" w:hAnsi="Times New Roman"/>
          <w:sz w:val="24"/>
          <w:szCs w:val="24"/>
        </w:rPr>
        <w:t>.</w:t>
      </w:r>
    </w:p>
    <w:p w:rsidR="00C37627" w:rsidRPr="009C5E68" w:rsidRDefault="00C37627" w:rsidP="008E22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W przypadku gdy Zamawiający pomimo realizacji przez Wykonawcę usług określonych w § 1 ust 2 pkt. a – d Umowy nie dokona złożenia do WWPE wniosku o dofinansowanie projektu lub projekt nie zostanie wpisany na listę projektów wyłonionych do wsparcia Umowa ulega rozwiązaniu, a Wykonawcy  przysługuje </w:t>
      </w:r>
      <w:r w:rsidRPr="009C5E68">
        <w:rPr>
          <w:rFonts w:ascii="Times New Roman" w:hAnsi="Times New Roman"/>
          <w:sz w:val="24"/>
          <w:szCs w:val="24"/>
        </w:rPr>
        <w:lastRenderedPageBreak/>
        <w:t>wyłącznie wynagrodzenie za wykonanie I etapu prac.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6</w:t>
      </w:r>
    </w:p>
    <w:p w:rsidR="00C37627" w:rsidRPr="009C5E68" w:rsidRDefault="00C37627" w:rsidP="009C5E68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Podstawą płatności na rzecz Wykonawcy będą faktury VAT</w:t>
      </w:r>
    </w:p>
    <w:p w:rsidR="00C37627" w:rsidRPr="009C5E68" w:rsidRDefault="00C37627" w:rsidP="008E221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Zapłata wynagrodzenia za wykonanie przedmiotu umowy nastąpi przelewem na konto Wykonawcy w terminie 30 dni od daty doręczenia Zamawiającemu faktury VAT wystawionej</w:t>
      </w:r>
      <w:r w:rsidRPr="009C5E68">
        <w:rPr>
          <w:rFonts w:ascii="Times New Roman" w:hAnsi="Times New Roman"/>
          <w:sz w:val="24"/>
          <w:szCs w:val="24"/>
        </w:rPr>
        <w:br/>
        <w:t>z uwzględnieniem następujących danych:</w:t>
      </w:r>
    </w:p>
    <w:p w:rsidR="00C37627" w:rsidRPr="009C5E68" w:rsidRDefault="00C37627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Nabywca: </w:t>
      </w:r>
      <w:r w:rsidRPr="009C5E68">
        <w:rPr>
          <w:rFonts w:ascii="Times New Roman" w:hAnsi="Times New Roman"/>
          <w:sz w:val="24"/>
          <w:szCs w:val="24"/>
        </w:rPr>
        <w:tab/>
        <w:t>Gmina Skarżysko-Kamienna</w:t>
      </w:r>
    </w:p>
    <w:p w:rsidR="00C37627" w:rsidRPr="009C5E68" w:rsidRDefault="00C37627" w:rsidP="009C5E68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Ul. Sikorskiego 18</w:t>
      </w:r>
    </w:p>
    <w:p w:rsidR="00C37627" w:rsidRPr="009C5E68" w:rsidRDefault="00C37627" w:rsidP="009C5E68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26-110 Skarżysko-Kamienna</w:t>
      </w:r>
    </w:p>
    <w:p w:rsidR="00C37627" w:rsidRPr="009C5E68" w:rsidRDefault="00C37627" w:rsidP="009C5E68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NIP: 663-00-08-207</w:t>
      </w:r>
    </w:p>
    <w:p w:rsidR="00C37627" w:rsidRPr="009C5E68" w:rsidRDefault="00C37627" w:rsidP="009C5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Płatnik:</w:t>
      </w:r>
      <w:r w:rsidRPr="009C5E68">
        <w:rPr>
          <w:rFonts w:ascii="Times New Roman" w:hAnsi="Times New Roman"/>
          <w:sz w:val="24"/>
          <w:szCs w:val="24"/>
        </w:rPr>
        <w:tab/>
      </w:r>
      <w:r w:rsidRPr="009C5E68">
        <w:rPr>
          <w:rFonts w:ascii="Times New Roman" w:hAnsi="Times New Roman"/>
          <w:sz w:val="24"/>
          <w:szCs w:val="24"/>
        </w:rPr>
        <w:tab/>
        <w:t>Urząd Miasta</w:t>
      </w:r>
    </w:p>
    <w:p w:rsidR="00C37627" w:rsidRPr="009C5E68" w:rsidRDefault="00C37627" w:rsidP="009C5E68">
      <w:pPr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Ul. Sikorskiego 18</w:t>
      </w:r>
    </w:p>
    <w:p w:rsidR="00C37627" w:rsidRPr="009C5E68" w:rsidRDefault="00C37627" w:rsidP="009C5E68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26-110 Skarżysko-Kamienna</w:t>
      </w:r>
    </w:p>
    <w:p w:rsidR="00C37627" w:rsidRPr="009C5E68" w:rsidRDefault="00C37627" w:rsidP="009C5E68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NIP: 663-18-23-843</w:t>
      </w:r>
    </w:p>
    <w:p w:rsidR="00C37627" w:rsidRPr="009C5E68" w:rsidRDefault="00C37627" w:rsidP="009C5E68">
      <w:pPr>
        <w:numPr>
          <w:ilvl w:val="0"/>
          <w:numId w:val="1"/>
        </w:numPr>
        <w:spacing w:after="120" w:line="240" w:lineRule="auto"/>
        <w:ind w:right="-28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Wynagrodzenie Wykonawcy za wykonywanie przedmiotu umowy będzie wypłacane                w następujący sposób:</w:t>
      </w:r>
    </w:p>
    <w:p w:rsidR="00C37627" w:rsidRPr="009C5E68" w:rsidRDefault="00C37627" w:rsidP="009C5E68">
      <w:pPr>
        <w:numPr>
          <w:ilvl w:val="0"/>
          <w:numId w:val="10"/>
        </w:numPr>
        <w:spacing w:after="120" w:line="240" w:lineRule="auto"/>
        <w:ind w:left="1260" w:right="-28" w:hanging="540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I etap - po protokolarnym zatwierdzeniu przez Zamawiającego zakończenia tego etapu</w:t>
      </w:r>
    </w:p>
    <w:p w:rsidR="00C37627" w:rsidRPr="009C5E68" w:rsidRDefault="00C37627" w:rsidP="009C5E68">
      <w:pPr>
        <w:numPr>
          <w:ilvl w:val="0"/>
          <w:numId w:val="10"/>
        </w:numPr>
        <w:spacing w:after="120" w:line="240" w:lineRule="auto"/>
        <w:ind w:left="1260" w:right="-28" w:hanging="540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II etap - po podpisaniu umowy o dofinansowanie projektu i po protokolarnym zatwierdzeniu przez Zamawiającego zakończenia tego etapu</w:t>
      </w:r>
    </w:p>
    <w:p w:rsidR="00C37627" w:rsidRPr="009C5E68" w:rsidRDefault="00C37627" w:rsidP="009C5E68">
      <w:pPr>
        <w:numPr>
          <w:ilvl w:val="0"/>
          <w:numId w:val="10"/>
        </w:numPr>
        <w:spacing w:after="120" w:line="240" w:lineRule="auto"/>
        <w:ind w:left="1260" w:right="-28" w:hanging="540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color w:val="000000"/>
          <w:sz w:val="24"/>
          <w:szCs w:val="24"/>
        </w:rPr>
        <w:t xml:space="preserve"> III etap – po podpisaniu umowy z Wykonawcą wyłonionym w postępowaniu przetargowym i </w:t>
      </w:r>
      <w:r w:rsidRPr="009C5E68">
        <w:rPr>
          <w:rFonts w:ascii="Times New Roman" w:hAnsi="Times New Roman"/>
          <w:sz w:val="24"/>
          <w:szCs w:val="24"/>
        </w:rPr>
        <w:t>po protokolarnym zatwierdzeniu przez Zamawiającego zakończenia tego etapu</w:t>
      </w:r>
    </w:p>
    <w:p w:rsidR="00C37627" w:rsidRPr="009C5E68" w:rsidRDefault="00C37627" w:rsidP="009C5E68">
      <w:pPr>
        <w:spacing w:after="120" w:line="240" w:lineRule="auto"/>
        <w:ind w:left="1260"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7</w:t>
      </w:r>
    </w:p>
    <w:p w:rsidR="00C37627" w:rsidRPr="009C5E68" w:rsidRDefault="00C37627" w:rsidP="008E2213">
      <w:pPr>
        <w:pStyle w:val="Akapitzlist2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>Za odstąpienie przez Wykonawcę od Umowy z przyczyn zależnych od Zamawiającego, Zamawiający zapłaci Wykonawcy karę w wysokości 10% wynagrodzenia całkowitego, o którym mowa w § 6 ust 1</w:t>
      </w:r>
      <w:r w:rsidR="000C1ED7" w:rsidRPr="000C1ED7">
        <w:rPr>
          <w:rFonts w:ascii="Times New Roman" w:hAnsi="Times New Roman" w:cs="Times New Roman"/>
        </w:rPr>
        <w:t xml:space="preserve"> </w:t>
      </w:r>
      <w:r w:rsidR="000C1ED7" w:rsidRPr="009C5E68">
        <w:rPr>
          <w:rFonts w:ascii="Times New Roman" w:hAnsi="Times New Roman" w:cs="Times New Roman"/>
        </w:rPr>
        <w:t>z zastrzeżeniem ust. 4</w:t>
      </w:r>
    </w:p>
    <w:p w:rsidR="00C37627" w:rsidRPr="009C5E68" w:rsidRDefault="00C37627" w:rsidP="008E2213">
      <w:pPr>
        <w:pStyle w:val="Akapitzlist2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 w:rsidRPr="009C5E68">
        <w:rPr>
          <w:rFonts w:ascii="Times New Roman" w:hAnsi="Times New Roman" w:cs="Times New Roman"/>
        </w:rPr>
        <w:t>Za odstąpienie przez Zamawiającego od Umowy z przyczyn zależnych od Wykonawcy Wykonawca zapłaci Zamawiającemu karę w wysokości 10% wynagrodzenia całkowit</w:t>
      </w:r>
      <w:r w:rsidR="000C1ED7">
        <w:rPr>
          <w:rFonts w:ascii="Times New Roman" w:hAnsi="Times New Roman" w:cs="Times New Roman"/>
        </w:rPr>
        <w:t>ego, o którym mowa w § 6 ust. 1.</w:t>
      </w:r>
    </w:p>
    <w:p w:rsidR="00C37627" w:rsidRPr="009C5E68" w:rsidRDefault="008E2213" w:rsidP="008E2213">
      <w:pPr>
        <w:pStyle w:val="Akapitzlist2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</w:t>
      </w:r>
      <w:r w:rsidR="00C37627" w:rsidRPr="009C5E68">
        <w:rPr>
          <w:rFonts w:ascii="Times New Roman" w:hAnsi="Times New Roman" w:cs="Times New Roman"/>
        </w:rPr>
        <w:t>rzekroczenie przez Wykonawcę termin</w:t>
      </w:r>
      <w:r>
        <w:rPr>
          <w:rFonts w:ascii="Times New Roman" w:hAnsi="Times New Roman" w:cs="Times New Roman"/>
        </w:rPr>
        <w:t>u</w:t>
      </w:r>
      <w:r w:rsidR="00C37627" w:rsidRPr="009C5E68">
        <w:rPr>
          <w:rFonts w:ascii="Times New Roman" w:hAnsi="Times New Roman" w:cs="Times New Roman"/>
        </w:rPr>
        <w:t xml:space="preserve">, o którym mowa w § 2 ust. 2, które uniemożliwiło Wykonawcy terminowe złożenie wniosku o dofinansowanie projektu </w:t>
      </w:r>
      <w:r>
        <w:rPr>
          <w:rFonts w:ascii="Times New Roman" w:hAnsi="Times New Roman" w:cs="Times New Roman"/>
        </w:rPr>
        <w:t>Wykonawca zapłaci Zamawiającemu karę w wysokości 50 % całkowitego wynagrodzenia,</w:t>
      </w:r>
      <w:r w:rsidRPr="008E2213">
        <w:rPr>
          <w:rFonts w:ascii="Times New Roman" w:hAnsi="Times New Roman" w:cs="Times New Roman"/>
        </w:rPr>
        <w:t xml:space="preserve"> </w:t>
      </w:r>
      <w:r w:rsidRPr="009C5E68">
        <w:rPr>
          <w:rFonts w:ascii="Times New Roman" w:hAnsi="Times New Roman" w:cs="Times New Roman"/>
        </w:rPr>
        <w:t>o którym mowa w § 6 ust. 1</w:t>
      </w:r>
      <w:r>
        <w:rPr>
          <w:rFonts w:ascii="Times New Roman" w:hAnsi="Times New Roman" w:cs="Times New Roman"/>
        </w:rPr>
        <w:t xml:space="preserve"> </w:t>
      </w:r>
      <w:r w:rsidR="00C37627" w:rsidRPr="009C5E68">
        <w:rPr>
          <w:rFonts w:ascii="Times New Roman" w:hAnsi="Times New Roman" w:cs="Times New Roman"/>
        </w:rPr>
        <w:t>.</w:t>
      </w:r>
    </w:p>
    <w:p w:rsidR="00C37627" w:rsidRPr="009C5E68" w:rsidRDefault="00C37627" w:rsidP="008E221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37627" w:rsidRPr="009C5E68" w:rsidRDefault="00C37627" w:rsidP="008E221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lastRenderedPageBreak/>
        <w:t>Zamawiający zastrzega sobie prawo do odszkodowania uzupełniającego, przewyższającego wysokość kar umownych do wysokości rzeczywiście poniesionej szkody.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8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Wszelkiego rodzaju spory i nieporozumienia związane z wykonaniem tej umowy, a nie rozwiązane przez Strony na drodze polubownej, będą rozstrzygane przez Sąd właściwy dla siedziby Zamawiającego.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§ 9</w:t>
      </w:r>
    </w:p>
    <w:p w:rsidR="00C37627" w:rsidRPr="009C5E68" w:rsidRDefault="00C37627" w:rsidP="008E2213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1. </w:t>
      </w:r>
      <w:r w:rsidR="008E2213">
        <w:rPr>
          <w:rFonts w:ascii="Times New Roman" w:hAnsi="Times New Roman"/>
          <w:sz w:val="24"/>
          <w:szCs w:val="24"/>
        </w:rPr>
        <w:t xml:space="preserve">   </w:t>
      </w:r>
      <w:r w:rsidRPr="009C5E68">
        <w:rPr>
          <w:rFonts w:ascii="Times New Roman" w:hAnsi="Times New Roman"/>
          <w:sz w:val="24"/>
          <w:szCs w:val="24"/>
        </w:rPr>
        <w:t xml:space="preserve">Strony dopuszczają możliwość dokonywania zmian niniejszej umowy w całości lub </w:t>
      </w:r>
      <w:r w:rsidRPr="009C5E68">
        <w:rPr>
          <w:rFonts w:ascii="Times New Roman" w:hAnsi="Times New Roman"/>
          <w:sz w:val="24"/>
          <w:szCs w:val="24"/>
        </w:rPr>
        <w:br/>
        <w:t>w części.</w:t>
      </w:r>
    </w:p>
    <w:p w:rsidR="00C37627" w:rsidRPr="009C5E68" w:rsidRDefault="00C37627" w:rsidP="008E2213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2. </w:t>
      </w:r>
      <w:r w:rsidR="008E2213">
        <w:rPr>
          <w:rFonts w:ascii="Times New Roman" w:hAnsi="Times New Roman"/>
          <w:sz w:val="24"/>
          <w:szCs w:val="24"/>
        </w:rPr>
        <w:t xml:space="preserve">   </w:t>
      </w:r>
      <w:r w:rsidRPr="009C5E68">
        <w:rPr>
          <w:rFonts w:ascii="Times New Roman" w:hAnsi="Times New Roman"/>
          <w:sz w:val="24"/>
          <w:szCs w:val="24"/>
        </w:rPr>
        <w:t>Termin całkowitej realizacji umowy określony w § 2 ust. 6 może ulec zmianie w przypadku zmiany harmonogramu realizacji Projektu odpowiednio do zmiany tego harmonogramu.</w:t>
      </w:r>
    </w:p>
    <w:p w:rsidR="00C37627" w:rsidRPr="009C5E68" w:rsidRDefault="00C37627" w:rsidP="008E2213">
      <w:pPr>
        <w:widowControl w:val="0"/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 xml:space="preserve">3. </w:t>
      </w:r>
      <w:r w:rsidR="008E2213">
        <w:rPr>
          <w:rFonts w:ascii="Times New Roman" w:hAnsi="Times New Roman"/>
          <w:sz w:val="24"/>
          <w:szCs w:val="24"/>
        </w:rPr>
        <w:t xml:space="preserve">     </w:t>
      </w:r>
      <w:r w:rsidRPr="009C5E68">
        <w:rPr>
          <w:rFonts w:ascii="Times New Roman" w:hAnsi="Times New Roman"/>
          <w:sz w:val="24"/>
          <w:szCs w:val="24"/>
        </w:rPr>
        <w:t>Zmiany umowy wymagają formy pisemnej (aneksu) – pod rygorem nieważności.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§ 10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W sprawach nieuregulowanych postanowieniami niniejszej umowy mają zastosowanie przepisy kodeksu cywilnego.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§ 11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5E68">
        <w:rPr>
          <w:rFonts w:ascii="Times New Roman" w:hAnsi="Times New Roman"/>
          <w:sz w:val="24"/>
          <w:szCs w:val="24"/>
        </w:rPr>
        <w:t>Niniejsza umowa sporządzona została w czterech jednobrzmiących egzemplarzach, trzy egzemplarze dla Zamawiającego, jeden dla Wykonawcy.</w:t>
      </w:r>
    </w:p>
    <w:p w:rsidR="00C37627" w:rsidRPr="009C5E68" w:rsidRDefault="00C37627" w:rsidP="009C5E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27" w:rsidRPr="009C5E68" w:rsidRDefault="00C37627" w:rsidP="009C5E68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E68">
        <w:rPr>
          <w:rFonts w:ascii="Times New Roman" w:hAnsi="Times New Roman"/>
          <w:b/>
          <w:sz w:val="24"/>
          <w:szCs w:val="24"/>
        </w:rPr>
        <w:t>Zamawiający</w:t>
      </w:r>
      <w:r w:rsidRPr="009C5E68">
        <w:rPr>
          <w:rFonts w:ascii="Times New Roman" w:hAnsi="Times New Roman"/>
          <w:b/>
          <w:sz w:val="24"/>
          <w:szCs w:val="24"/>
        </w:rPr>
        <w:tab/>
      </w:r>
      <w:r w:rsidRPr="009C5E68">
        <w:rPr>
          <w:rFonts w:ascii="Times New Roman" w:hAnsi="Times New Roman"/>
          <w:b/>
          <w:sz w:val="24"/>
          <w:szCs w:val="24"/>
        </w:rPr>
        <w:tab/>
      </w:r>
      <w:r w:rsidRPr="009C5E68">
        <w:rPr>
          <w:rFonts w:ascii="Times New Roman" w:hAnsi="Times New Roman"/>
          <w:b/>
          <w:sz w:val="24"/>
          <w:szCs w:val="24"/>
        </w:rPr>
        <w:tab/>
      </w:r>
      <w:r w:rsidRPr="009C5E68">
        <w:rPr>
          <w:rFonts w:ascii="Times New Roman" w:hAnsi="Times New Roman"/>
          <w:b/>
          <w:sz w:val="24"/>
          <w:szCs w:val="24"/>
        </w:rPr>
        <w:tab/>
      </w:r>
      <w:r w:rsidRPr="009C5E68">
        <w:rPr>
          <w:rFonts w:ascii="Times New Roman" w:hAnsi="Times New Roman"/>
          <w:b/>
          <w:sz w:val="24"/>
          <w:szCs w:val="24"/>
        </w:rPr>
        <w:tab/>
      </w:r>
      <w:r w:rsidRPr="009C5E68">
        <w:rPr>
          <w:rFonts w:ascii="Times New Roman" w:hAnsi="Times New Roman"/>
          <w:b/>
          <w:sz w:val="24"/>
          <w:szCs w:val="24"/>
        </w:rPr>
        <w:tab/>
      </w:r>
      <w:r w:rsidRPr="009C5E68"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C37627" w:rsidRPr="009C5E68" w:rsidSect="0038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83"/>
    <w:multiLevelType w:val="hybridMultilevel"/>
    <w:tmpl w:val="997A710E"/>
    <w:lvl w:ilvl="0" w:tplc="BAD2B7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B26"/>
    <w:multiLevelType w:val="hybridMultilevel"/>
    <w:tmpl w:val="37E6014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C3EF6"/>
    <w:multiLevelType w:val="hybridMultilevel"/>
    <w:tmpl w:val="630E8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26D"/>
    <w:multiLevelType w:val="hybridMultilevel"/>
    <w:tmpl w:val="9AAC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BC439E"/>
    <w:multiLevelType w:val="hybridMultilevel"/>
    <w:tmpl w:val="B372BC78"/>
    <w:lvl w:ilvl="0" w:tplc="DFC05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1FEF"/>
    <w:multiLevelType w:val="hybridMultilevel"/>
    <w:tmpl w:val="EFF6646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223F76"/>
    <w:multiLevelType w:val="hybridMultilevel"/>
    <w:tmpl w:val="37E6014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A10B9B"/>
    <w:multiLevelType w:val="hybridMultilevel"/>
    <w:tmpl w:val="2DFA3CF8"/>
    <w:lvl w:ilvl="0" w:tplc="73142E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B0750"/>
    <w:multiLevelType w:val="hybridMultilevel"/>
    <w:tmpl w:val="C68A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8666A"/>
    <w:multiLevelType w:val="hybridMultilevel"/>
    <w:tmpl w:val="EB885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27AA2"/>
    <w:multiLevelType w:val="hybridMultilevel"/>
    <w:tmpl w:val="F4C4CE00"/>
    <w:lvl w:ilvl="0" w:tplc="784A1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B9699D"/>
    <w:multiLevelType w:val="hybridMultilevel"/>
    <w:tmpl w:val="F4FE4DB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003A"/>
    <w:multiLevelType w:val="hybridMultilevel"/>
    <w:tmpl w:val="B8EE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B4EF4"/>
    <w:multiLevelType w:val="hybridMultilevel"/>
    <w:tmpl w:val="BB6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E43936">
      <w:start w:val="1"/>
      <w:numFmt w:val="upperRoman"/>
      <w:lvlText w:val="%4."/>
      <w:lvlJc w:val="righ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FC"/>
    <w:rsid w:val="000071CD"/>
    <w:rsid w:val="000C1ED7"/>
    <w:rsid w:val="000D5E07"/>
    <w:rsid w:val="00282114"/>
    <w:rsid w:val="002A1D51"/>
    <w:rsid w:val="002B1AF4"/>
    <w:rsid w:val="003D4CA2"/>
    <w:rsid w:val="00721343"/>
    <w:rsid w:val="0083640C"/>
    <w:rsid w:val="008551FC"/>
    <w:rsid w:val="00887063"/>
    <w:rsid w:val="008E2213"/>
    <w:rsid w:val="00932B32"/>
    <w:rsid w:val="00934743"/>
    <w:rsid w:val="009C5E68"/>
    <w:rsid w:val="00BE42B4"/>
    <w:rsid w:val="00C107C4"/>
    <w:rsid w:val="00C37627"/>
    <w:rsid w:val="00D3655F"/>
    <w:rsid w:val="00DA65BA"/>
    <w:rsid w:val="00F16384"/>
    <w:rsid w:val="00F508EF"/>
    <w:rsid w:val="00FB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FC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FC"/>
    <w:pPr>
      <w:ind w:left="708"/>
    </w:pPr>
  </w:style>
  <w:style w:type="character" w:styleId="Pogrubienie">
    <w:name w:val="Strong"/>
    <w:uiPriority w:val="22"/>
    <w:qFormat/>
    <w:rsid w:val="008551FC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qFormat/>
    <w:rsid w:val="008551F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51FC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1FC"/>
    <w:rPr>
      <w:rFonts w:eastAsia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5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37627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9</cp:revision>
  <cp:lastPrinted>2013-02-22T08:07:00Z</cp:lastPrinted>
  <dcterms:created xsi:type="dcterms:W3CDTF">2013-02-20T12:57:00Z</dcterms:created>
  <dcterms:modified xsi:type="dcterms:W3CDTF">2013-02-22T08:13:00Z</dcterms:modified>
</cp:coreProperties>
</file>