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8" w:rsidRDefault="00F548F9" w:rsidP="006E64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Skarżysko-Kamienna 10</w:t>
      </w:r>
      <w:r w:rsidR="006E6448">
        <w:rPr>
          <w:rFonts w:ascii="Times New Roman" w:hAnsi="Times New Roman" w:cs="Times New Roman"/>
        </w:rPr>
        <w:t>.12</w:t>
      </w:r>
      <w:r w:rsidR="00D33B87">
        <w:rPr>
          <w:rFonts w:ascii="Times New Roman" w:hAnsi="Times New Roman" w:cs="Times New Roman"/>
        </w:rPr>
        <w:t>.2015</w:t>
      </w:r>
      <w:r w:rsidR="006E6448" w:rsidRPr="00074445">
        <w:rPr>
          <w:rFonts w:ascii="Times New Roman" w:hAnsi="Times New Roman" w:cs="Times New Roman"/>
        </w:rPr>
        <w:t xml:space="preserve"> r.</w:t>
      </w:r>
    </w:p>
    <w:p w:rsidR="006E6448" w:rsidRPr="004D01B0" w:rsidRDefault="00D33B87" w:rsidP="006E6448">
      <w:pPr>
        <w:ind w:right="-29"/>
        <w:jc w:val="both"/>
        <w:rPr>
          <w:rFonts w:ascii="Times New Roman" w:hAnsi="Times New Roman" w:cs="Times New Roman"/>
          <w:b/>
        </w:rPr>
      </w:pPr>
      <w:r>
        <w:rPr>
          <w:rFonts w:ascii="Book Antiqua" w:hAnsi="Book Antiqua"/>
        </w:rPr>
        <w:t>Znak sprawy: ZP</w:t>
      </w:r>
      <w:r w:rsidR="006E6448"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34</w:t>
      </w:r>
      <w:r w:rsidR="006E6448" w:rsidRPr="004B35DC">
        <w:rPr>
          <w:rFonts w:ascii="Book Antiqua" w:hAnsi="Book Antiqua"/>
        </w:rPr>
        <w:t>.</w:t>
      </w:r>
      <w:r w:rsidR="00897D36">
        <w:rPr>
          <w:rFonts w:ascii="Book Antiqua" w:hAnsi="Book Antiqua"/>
        </w:rPr>
        <w:t>2015</w:t>
      </w:r>
      <w:r w:rsidR="006E6448" w:rsidRPr="004B35DC">
        <w:rPr>
          <w:rFonts w:ascii="Book Antiqua" w:hAnsi="Book Antiqua"/>
        </w:rPr>
        <w:t>.EZ</w:t>
      </w:r>
    </w:p>
    <w:p w:rsidR="006E6448" w:rsidRPr="004D01B0" w:rsidRDefault="006E6448" w:rsidP="006E6448">
      <w:pPr>
        <w:jc w:val="both"/>
        <w:rPr>
          <w:rFonts w:ascii="Times New Roman" w:hAnsi="Times New Roman" w:cs="Times New Roman"/>
          <w:b/>
        </w:rPr>
      </w:pP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="002D1EBF">
        <w:rPr>
          <w:rFonts w:ascii="Times New Roman" w:hAnsi="Times New Roman" w:cs="Times New Roman"/>
          <w:b/>
        </w:rPr>
        <w:t>WSZYSCY  ZAINTERESOWANI</w:t>
      </w:r>
    </w:p>
    <w:p w:rsidR="006E6448" w:rsidRDefault="006E6448" w:rsidP="006E6448">
      <w:pPr>
        <w:jc w:val="both"/>
        <w:rPr>
          <w:rFonts w:ascii="Times New Roman" w:hAnsi="Times New Roman" w:cs="Times New Roman"/>
          <w:b/>
        </w:rPr>
      </w:pP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  <w:t>============================</w:t>
      </w:r>
    </w:p>
    <w:p w:rsidR="006E6448" w:rsidRDefault="006E6448" w:rsidP="006E6448">
      <w:pPr>
        <w:jc w:val="both"/>
        <w:rPr>
          <w:rFonts w:ascii="Times New Roman" w:hAnsi="Times New Roman" w:cs="Times New Roman"/>
          <w:b/>
        </w:rPr>
      </w:pPr>
    </w:p>
    <w:p w:rsidR="006E6448" w:rsidRPr="006E6448" w:rsidRDefault="006E6448" w:rsidP="006E6448">
      <w:pPr>
        <w:spacing w:before="100" w:beforeAutospacing="1"/>
        <w:jc w:val="both"/>
        <w:rPr>
          <w:rFonts w:ascii="Times New Roman" w:eastAsia="Calibri" w:hAnsi="Times New Roman" w:cs="Times New Roman"/>
        </w:rPr>
      </w:pPr>
      <w:r w:rsidRPr="006E6448">
        <w:rPr>
          <w:rFonts w:ascii="Times New Roman" w:hAnsi="Times New Roman" w:cs="Times New Roman"/>
        </w:rPr>
        <w:t>dotyczy:</w:t>
      </w:r>
      <w:r w:rsidRPr="006E6448">
        <w:rPr>
          <w:rFonts w:ascii="Times New Roman" w:hAnsi="Times New Roman" w:cs="Times New Roman"/>
        </w:rPr>
        <w:tab/>
        <w:t xml:space="preserve">postępowania o udzielenie zamówienia publicznego prowadzonego w trybie przetargu </w:t>
      </w:r>
      <w:r w:rsidRPr="006E6448">
        <w:rPr>
          <w:rFonts w:ascii="Times New Roman" w:hAnsi="Times New Roman" w:cs="Times New Roman"/>
        </w:rPr>
        <w:tab/>
      </w:r>
      <w:r w:rsidRPr="006E6448">
        <w:rPr>
          <w:rFonts w:ascii="Times New Roman" w:hAnsi="Times New Roman" w:cs="Times New Roman"/>
        </w:rPr>
        <w:tab/>
        <w:t xml:space="preserve">nieograniczonego na zadanie pn.: </w:t>
      </w:r>
      <w:r w:rsidR="00D33B87">
        <w:rPr>
          <w:rFonts w:ascii="Times New Roman" w:eastAsia="Calibri" w:hAnsi="Times New Roman" w:cs="Times New Roman"/>
          <w:b/>
        </w:rPr>
        <w:t>„Świadczenie w 2016</w:t>
      </w:r>
      <w:r w:rsidRPr="006E6448">
        <w:rPr>
          <w:rFonts w:ascii="Times New Roman" w:eastAsia="Calibri" w:hAnsi="Times New Roman" w:cs="Times New Roman"/>
          <w:b/>
        </w:rPr>
        <w:t xml:space="preserve"> r. usług pocztowych </w:t>
      </w:r>
      <w:r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6448">
        <w:rPr>
          <w:rFonts w:ascii="Times New Roman" w:eastAsia="Calibri" w:hAnsi="Times New Roman" w:cs="Times New Roman"/>
          <w:b/>
        </w:rPr>
        <w:t xml:space="preserve">w obrocie krajowym i zagranicznym </w:t>
      </w:r>
      <w:r>
        <w:rPr>
          <w:rFonts w:ascii="Times New Roman" w:hAnsi="Times New Roman" w:cs="Times New Roman"/>
          <w:b/>
        </w:rPr>
        <w:t xml:space="preserve"> </w:t>
      </w:r>
      <w:r w:rsidRPr="006E6448">
        <w:rPr>
          <w:rFonts w:ascii="Times New Roman" w:eastAsia="Calibri" w:hAnsi="Times New Roman" w:cs="Times New Roman"/>
          <w:b/>
        </w:rPr>
        <w:t xml:space="preserve">w zakresie przyjmowania, przemieszczania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6448">
        <w:rPr>
          <w:rFonts w:ascii="Times New Roman" w:eastAsia="Calibri" w:hAnsi="Times New Roman" w:cs="Times New Roman"/>
          <w:b/>
        </w:rPr>
        <w:t xml:space="preserve">i doręczania przesyłek pocztowych, paczek pocztowych oraz ich ewentualnych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6448">
        <w:rPr>
          <w:rFonts w:ascii="Times New Roman" w:eastAsia="Calibri" w:hAnsi="Times New Roman" w:cs="Times New Roman"/>
          <w:b/>
        </w:rPr>
        <w:t>zwrotów w rozumie</w:t>
      </w:r>
      <w:r>
        <w:rPr>
          <w:rFonts w:ascii="Times New Roman" w:hAnsi="Times New Roman" w:cs="Times New Roman"/>
          <w:b/>
        </w:rPr>
        <w:t xml:space="preserve">niu </w:t>
      </w:r>
      <w:r w:rsidRPr="006E6448">
        <w:rPr>
          <w:rFonts w:ascii="Times New Roman" w:eastAsia="Calibri" w:hAnsi="Times New Roman" w:cs="Times New Roman"/>
          <w:b/>
        </w:rPr>
        <w:t>ustawy Prawo pocztowe z dnia 23 listopada 2012 r.</w:t>
      </w:r>
      <w:r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6448">
        <w:rPr>
          <w:rFonts w:ascii="Times New Roman" w:eastAsia="Calibri" w:hAnsi="Times New Roman" w:cs="Times New Roman"/>
          <w:b/>
        </w:rPr>
        <w:t xml:space="preserve"> ( </w:t>
      </w:r>
      <w:proofErr w:type="spellStart"/>
      <w:r w:rsidRPr="006E6448">
        <w:rPr>
          <w:rFonts w:ascii="Times New Roman" w:eastAsia="Calibri" w:hAnsi="Times New Roman" w:cs="Times New Roman"/>
          <w:b/>
        </w:rPr>
        <w:t>Dz.U</w:t>
      </w:r>
      <w:proofErr w:type="spellEnd"/>
      <w:r w:rsidRPr="006E6448">
        <w:rPr>
          <w:rFonts w:ascii="Times New Roman" w:eastAsia="Calibri" w:hAnsi="Times New Roman" w:cs="Times New Roman"/>
          <w:b/>
        </w:rPr>
        <w:t>. z 2012r.</w:t>
      </w:r>
      <w:r>
        <w:rPr>
          <w:rFonts w:ascii="Times New Roman" w:hAnsi="Times New Roman" w:cs="Times New Roman"/>
          <w:b/>
        </w:rPr>
        <w:t xml:space="preserve">  </w:t>
      </w:r>
      <w:r w:rsidRPr="006E6448">
        <w:rPr>
          <w:rFonts w:ascii="Times New Roman" w:eastAsia="Calibri" w:hAnsi="Times New Roman" w:cs="Times New Roman"/>
          <w:b/>
        </w:rPr>
        <w:t xml:space="preserve">poz. 1529) na rzecz Urzędu Miasta w Skarżysku – Kamiennej,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6448">
        <w:rPr>
          <w:rFonts w:ascii="Times New Roman" w:eastAsia="Calibri" w:hAnsi="Times New Roman" w:cs="Times New Roman"/>
          <w:b/>
        </w:rPr>
        <w:t>z siedzibą ul. Sikorskiego 18, 26-110 Skarżysko-Kamienna”.</w:t>
      </w:r>
    </w:p>
    <w:p w:rsidR="006E6448" w:rsidRPr="00B31FD2" w:rsidRDefault="006E6448" w:rsidP="006E6448">
      <w:pPr>
        <w:jc w:val="both"/>
        <w:rPr>
          <w:rFonts w:ascii="Times New Roman" w:hAnsi="Times New Roman" w:cs="Times New Roman"/>
          <w:b/>
          <w:i/>
        </w:rPr>
      </w:pPr>
    </w:p>
    <w:p w:rsidR="00D33B87" w:rsidRDefault="006E6448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Pr="006E6448">
        <w:rPr>
          <w:rFonts w:ascii="Times New Roman" w:hAnsi="Times New Roman" w:cs="Times New Roman"/>
        </w:rPr>
        <w:t>Urząd Miasta w Skarżysku - Kamiennej, jako Zamawiający informuje zgodnie                          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 xml:space="preserve"> Dz. U.  z 2013 r. , poz. 907   ze zm.)</w:t>
      </w:r>
      <w:r w:rsidRPr="006E6448">
        <w:rPr>
          <w:rFonts w:ascii="Times New Roman" w:hAnsi="Times New Roman" w:cs="Times New Roman"/>
        </w:rPr>
        <w:t xml:space="preserve">, </w:t>
      </w:r>
      <w:r w:rsidR="00D33B87">
        <w:rPr>
          <w:rFonts w:ascii="Times New Roman" w:hAnsi="Times New Roman" w:cs="Times New Roman"/>
          <w:b/>
        </w:rPr>
        <w:t>że w dniu 04</w:t>
      </w:r>
      <w:r>
        <w:rPr>
          <w:rFonts w:ascii="Times New Roman" w:hAnsi="Times New Roman" w:cs="Times New Roman"/>
          <w:b/>
        </w:rPr>
        <w:t>.12</w:t>
      </w:r>
      <w:r w:rsidRPr="006E6448">
        <w:rPr>
          <w:rFonts w:ascii="Times New Roman" w:hAnsi="Times New Roman" w:cs="Times New Roman"/>
          <w:b/>
        </w:rPr>
        <w:t>.2014  r</w:t>
      </w:r>
      <w:r w:rsidR="00D33B87">
        <w:rPr>
          <w:rFonts w:ascii="Times New Roman" w:hAnsi="Times New Roman" w:cs="Times New Roman"/>
        </w:rPr>
        <w:t>. wpłynęły:</w:t>
      </w:r>
    </w:p>
    <w:p w:rsidR="00D33B87" w:rsidRDefault="00D33B87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pytania do SIWZ (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 pytań w załączeniu – </w:t>
      </w:r>
      <w:proofErr w:type="spellStart"/>
      <w:r>
        <w:rPr>
          <w:rFonts w:ascii="Times New Roman" w:hAnsi="Times New Roman" w:cs="Times New Roman"/>
        </w:rPr>
        <w:t>zał</w:t>
      </w:r>
      <w:proofErr w:type="spellEnd"/>
      <w:r>
        <w:rPr>
          <w:rFonts w:ascii="Times New Roman" w:hAnsi="Times New Roman" w:cs="Times New Roman"/>
        </w:rPr>
        <w:t xml:space="preserve"> Nr 1 );</w:t>
      </w:r>
    </w:p>
    <w:p w:rsidR="006E6448" w:rsidRDefault="00D33B87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wniosek o wyjaśnienie treści SIWZ (  </w:t>
      </w:r>
      <w:r w:rsidR="006E6448" w:rsidRPr="006E6448">
        <w:rPr>
          <w:rFonts w:ascii="Times New Roman" w:hAnsi="Times New Roman" w:cs="Times New Roman"/>
        </w:rPr>
        <w:t xml:space="preserve"> </w:t>
      </w:r>
      <w:proofErr w:type="spellStart"/>
      <w:r w:rsidR="00F548F9">
        <w:rPr>
          <w:rFonts w:ascii="Times New Roman" w:hAnsi="Times New Roman" w:cs="Times New Roman"/>
        </w:rPr>
        <w:t>skan</w:t>
      </w:r>
      <w:proofErr w:type="spellEnd"/>
      <w:r w:rsidR="00F548F9">
        <w:rPr>
          <w:rFonts w:ascii="Times New Roman" w:hAnsi="Times New Roman" w:cs="Times New Roman"/>
        </w:rPr>
        <w:t xml:space="preserve"> wniosku w załączeniu – zał. Nr 2 ).</w:t>
      </w:r>
    </w:p>
    <w:p w:rsidR="00F548F9" w:rsidRDefault="00F548F9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udziela odpowiedzi na powyższe zapytania:</w:t>
      </w:r>
    </w:p>
    <w:p w:rsidR="00F548F9" w:rsidRDefault="00F548F9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 w:rsidRPr="00F548F9">
        <w:rPr>
          <w:rFonts w:ascii="Times New Roman" w:hAnsi="Times New Roman" w:cs="Times New Roman"/>
          <w:b/>
        </w:rPr>
        <w:t xml:space="preserve">Dotyczy </w:t>
      </w:r>
      <w:r>
        <w:rPr>
          <w:rFonts w:ascii="Times New Roman" w:hAnsi="Times New Roman" w:cs="Times New Roman"/>
          <w:b/>
        </w:rPr>
        <w:t xml:space="preserve">pytań </w:t>
      </w:r>
      <w:r w:rsidRPr="00F548F9">
        <w:rPr>
          <w:rFonts w:ascii="Times New Roman" w:hAnsi="Times New Roman" w:cs="Times New Roman"/>
          <w:b/>
        </w:rPr>
        <w:t xml:space="preserve">do SIWZ ( </w:t>
      </w:r>
      <w:proofErr w:type="spellStart"/>
      <w:r w:rsidRPr="00F548F9">
        <w:rPr>
          <w:rFonts w:ascii="Times New Roman" w:hAnsi="Times New Roman" w:cs="Times New Roman"/>
          <w:b/>
        </w:rPr>
        <w:t>skan</w:t>
      </w:r>
      <w:proofErr w:type="spellEnd"/>
      <w:r w:rsidRPr="00F548F9">
        <w:rPr>
          <w:rFonts w:ascii="Times New Roman" w:hAnsi="Times New Roman" w:cs="Times New Roman"/>
          <w:b/>
        </w:rPr>
        <w:t xml:space="preserve"> pytań</w:t>
      </w:r>
      <w:r>
        <w:rPr>
          <w:rFonts w:ascii="Times New Roman" w:hAnsi="Times New Roman" w:cs="Times New Roman"/>
          <w:b/>
        </w:rPr>
        <w:t xml:space="preserve"> zał.</w:t>
      </w:r>
      <w:r w:rsidRPr="00F548F9">
        <w:rPr>
          <w:rFonts w:ascii="Times New Roman" w:hAnsi="Times New Roman" w:cs="Times New Roman"/>
          <w:b/>
        </w:rPr>
        <w:t xml:space="preserve">– </w:t>
      </w:r>
      <w:proofErr w:type="spellStart"/>
      <w:r w:rsidRPr="00F548F9">
        <w:rPr>
          <w:rFonts w:ascii="Times New Roman" w:hAnsi="Times New Roman" w:cs="Times New Roman"/>
          <w:b/>
        </w:rPr>
        <w:t>zał</w:t>
      </w:r>
      <w:proofErr w:type="spellEnd"/>
      <w:r w:rsidRPr="00F548F9">
        <w:rPr>
          <w:rFonts w:ascii="Times New Roman" w:hAnsi="Times New Roman" w:cs="Times New Roman"/>
          <w:b/>
        </w:rPr>
        <w:t xml:space="preserve"> Nr 1 )</w:t>
      </w:r>
      <w:r>
        <w:rPr>
          <w:rFonts w:ascii="Times New Roman" w:hAnsi="Times New Roman" w:cs="Times New Roman"/>
          <w:b/>
        </w:rPr>
        <w:t>:</w:t>
      </w:r>
    </w:p>
    <w:p w:rsidR="00F548F9" w:rsidRDefault="00F548F9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1:</w:t>
      </w:r>
    </w:p>
    <w:p w:rsidR="00F548F9" w:rsidRDefault="00F548F9" w:rsidP="00F548F9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F548F9">
        <w:rPr>
          <w:rFonts w:ascii="Times New Roman" w:hAnsi="Times New Roman" w:cs="Times New Roman"/>
        </w:rPr>
        <w:t>a/</w:t>
      </w:r>
      <w:r w:rsidRPr="00F548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Zamawiający nie będzie dokonywał podziału korespondencji i tworzył odrębnych dokumentów nadawczych.</w:t>
      </w:r>
    </w:p>
    <w:p w:rsidR="00F548F9" w:rsidRDefault="00F548F9" w:rsidP="00F548F9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</w:t>
      </w:r>
      <w:r>
        <w:rPr>
          <w:rFonts w:ascii="Times New Roman" w:hAnsi="Times New Roman" w:cs="Times New Roman"/>
        </w:rPr>
        <w:tab/>
        <w:t>Zamawiający nie precyzuje szczegółowych wymagań w zakresie nanoszenia przez Zamawiającego innych nadruków/znaków opłaty na przesyłkach, które będą nadawane u różnych operatorów. ( Do takiej sytuacji może dojść w przypadku nadania przez Wykonawcę przesyłki Zamawiającego u innego operatora pocztowego, w tym operatora wyznaczonego ).</w:t>
      </w:r>
    </w:p>
    <w:p w:rsidR="00F548F9" w:rsidRDefault="00F548F9" w:rsidP="00F548F9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</w:t>
      </w:r>
      <w:r>
        <w:rPr>
          <w:rFonts w:ascii="Times New Roman" w:hAnsi="Times New Roman" w:cs="Times New Roman"/>
        </w:rPr>
        <w:tab/>
        <w:t xml:space="preserve">Przesyłki </w:t>
      </w:r>
      <w:proofErr w:type="spellStart"/>
      <w:r>
        <w:rPr>
          <w:rFonts w:ascii="Times New Roman" w:hAnsi="Times New Roman" w:cs="Times New Roman"/>
        </w:rPr>
        <w:t>awizowne</w:t>
      </w:r>
      <w:proofErr w:type="spellEnd"/>
      <w:r>
        <w:rPr>
          <w:rFonts w:ascii="Times New Roman" w:hAnsi="Times New Roman" w:cs="Times New Roman"/>
        </w:rPr>
        <w:t xml:space="preserve"> muszą być odbierane u operatora (Wykonawcy ), który realizuje dana usługę.</w:t>
      </w:r>
    </w:p>
    <w:p w:rsidR="00F548F9" w:rsidRPr="00F548F9" w:rsidRDefault="00F548F9" w:rsidP="00F548F9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</w:t>
      </w:r>
      <w:r>
        <w:rPr>
          <w:rFonts w:ascii="Times New Roman" w:hAnsi="Times New Roman" w:cs="Times New Roman"/>
        </w:rPr>
        <w:tab/>
      </w:r>
      <w:r w:rsidR="00A12630">
        <w:rPr>
          <w:rFonts w:ascii="Times New Roman" w:hAnsi="Times New Roman" w:cs="Times New Roman"/>
        </w:rPr>
        <w:t>Do wszystkich spraw uregulowanych w przedmiotowym postępowaniu zastosowanie ma Prawo pocztowe. ( dot. to również odpowiedzialności operatora pocztowego za świadczoną przez niego usługę ).</w:t>
      </w:r>
    </w:p>
    <w:p w:rsidR="00F548F9" w:rsidRDefault="00A12630" w:rsidP="00A12630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</w:t>
      </w:r>
      <w:r>
        <w:rPr>
          <w:rFonts w:ascii="Times New Roman" w:hAnsi="Times New Roman" w:cs="Times New Roman"/>
        </w:rPr>
        <w:tab/>
        <w:t xml:space="preserve">Zamawiający będzie ponosił koszty zgodnie z cennikiem zawartym w formularzu rzeczowo-cenowym zgodnie z zał. Nr 6 do SIWZ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22. Zamawiający przewiduje możliwość zlecenia innych usług pocztowych w zakresie przesyłek nie wymienionych w formularzu cenowym. Podstawa rozliczeń będą wtedy ceny zawarte w obowiązującym w dacie  przyjęcia przesyłek </w:t>
      </w:r>
      <w:r>
        <w:rPr>
          <w:rFonts w:ascii="Times New Roman" w:hAnsi="Times New Roman" w:cs="Times New Roman"/>
        </w:rPr>
        <w:lastRenderedPageBreak/>
        <w:t>cenniku opłat obowiązujących u Wykonawcy lub dostarczonego w formie pisemnej do Zamawiającego.</w:t>
      </w:r>
    </w:p>
    <w:p w:rsidR="00A12630" w:rsidRDefault="00A12630" w:rsidP="00A12630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f/</w:t>
      </w:r>
      <w:r>
        <w:rPr>
          <w:rFonts w:ascii="Times New Roman" w:hAnsi="Times New Roman" w:cs="Times New Roman"/>
        </w:rPr>
        <w:tab/>
        <w:t>Zamawiający nie dopuszcza , aby to Wykonawca był nadawcą przesyłek. Winny być one nadawane jako przesyłki Zamawiającego.</w:t>
      </w:r>
    </w:p>
    <w:p w:rsidR="00A12630" w:rsidRDefault="00A12630" w:rsidP="00A12630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g/</w:t>
      </w:r>
      <w:r>
        <w:rPr>
          <w:rFonts w:ascii="Times New Roman" w:hAnsi="Times New Roman" w:cs="Times New Roman"/>
        </w:rPr>
        <w:tab/>
        <w:t>Zamawiający rozliczeń będzie dokonywał tylko z Wykonawcą wyłonionym                                           w przedmiotowym postępowaniu na podstawie zawartej umowy.</w:t>
      </w:r>
    </w:p>
    <w:p w:rsidR="00A12630" w:rsidRDefault="00A12630" w:rsidP="00A12630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h/</w:t>
      </w:r>
      <w:r>
        <w:rPr>
          <w:rFonts w:ascii="Times New Roman" w:hAnsi="Times New Roman" w:cs="Times New Roman"/>
        </w:rPr>
        <w:tab/>
        <w:t xml:space="preserve">Odpowiedź zawarta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„f”.</w:t>
      </w:r>
    </w:p>
    <w:p w:rsidR="00A12630" w:rsidRDefault="00A12630" w:rsidP="00A12630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</w:t>
      </w:r>
      <w:r>
        <w:rPr>
          <w:rFonts w:ascii="Times New Roman" w:hAnsi="Times New Roman" w:cs="Times New Roman"/>
        </w:rPr>
        <w:tab/>
        <w:t>Zamawiający musi wziąć pod uwagę wszystkie okoliczności związane z przedmiotowym zamówieniem.</w:t>
      </w:r>
    </w:p>
    <w:p w:rsidR="00F548F9" w:rsidRDefault="00897D36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pozostałym zakresie – zgodnie z odpowiedzią na pytanie</w:t>
      </w:r>
      <w:r w:rsidR="00766E99">
        <w:rPr>
          <w:rFonts w:ascii="Times New Roman" w:hAnsi="Times New Roman" w:cs="Times New Roman"/>
        </w:rPr>
        <w:t xml:space="preserve"> 1,2,3, - drugiego zapytania.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2: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przestrzegał w tym zakresie przepisów Prawa pocztowego.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3: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dopuszcza, aby Wykonawca umieszczał przesyłki Zamawiającego w innych kopertach, w tym zawierających inne nadruki niż Zamawiający lub nadawał przesyłki Zamawiającego jako nadawca w imieniu i na rzecz Zamawiającego – w wyniku czego na dowodzie nadania będzie figurował inny podmiot niż Zamawiający.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4: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wymaga, aby punkty realizacji usługi przez Wykonawcę były oznaczone „szyldem” lub „logo” – jednoznacznie wskazującym na Wykonawcę.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lokalu prowadzona jest inna działalność gospodarcza to dla usług pocztowych powinno być wyodrębnione stanowisko w celu możliwości odbioru korespondencji.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wysyłając korespondencję do obywateli oczekuje od wybranego operatora pocztowego możliwości bezproblemowego odbioru przesyłek awizowanych w „stacjonarnym punkcie” Wykonawcy. </w:t>
      </w:r>
    </w:p>
    <w:p w:rsidR="00A34400" w:rsidRDefault="00A34400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Ustawodawca w art. 3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15 Prawa pocztowego zdefiniował placówkę pocztową</w:t>
      </w:r>
      <w:r w:rsidR="00433C2D">
        <w:rPr>
          <w:rFonts w:ascii="Times New Roman" w:hAnsi="Times New Roman" w:cs="Times New Roman"/>
        </w:rPr>
        <w:t xml:space="preserve">, jako jednostkę organizacyjną operatora pocztowego lub agenta pocztowego, w której można zawrzeć umowę                           o świadczenie usługi pocztowej lub która doręcza adresatom przesyłki pocztowe lub kwoty pieniężne określone w przekazach pocztowych, albo inne wyodrębnione i oznaczone przez operatora pocztowego miejsce, w którym można zawrzeć umowę o świadczenie usługi pocztowej lub odebrać przesyłkę pocztową lub kwotę pieniężna określoną w przekazie pocztowym. </w:t>
      </w:r>
    </w:p>
    <w:p w:rsidR="00433C2D" w:rsidRDefault="00433C2D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powyższym Zamawiający w </w:t>
      </w:r>
      <w:proofErr w:type="spellStart"/>
      <w:r>
        <w:rPr>
          <w:rFonts w:ascii="Times New Roman" w:hAnsi="Times New Roman" w:cs="Times New Roman"/>
        </w:rPr>
        <w:t>zał.Nr</w:t>
      </w:r>
      <w:proofErr w:type="spellEnd"/>
      <w:r>
        <w:rPr>
          <w:rFonts w:ascii="Times New Roman" w:hAnsi="Times New Roman" w:cs="Times New Roman"/>
        </w:rPr>
        <w:t xml:space="preserve"> 6 </w:t>
      </w:r>
      <w:r w:rsidR="00690868">
        <w:rPr>
          <w:rFonts w:ascii="Times New Roman" w:hAnsi="Times New Roman" w:cs="Times New Roman"/>
        </w:rPr>
        <w:t xml:space="preserve">do SIWZ zmienia zapis </w:t>
      </w:r>
      <w:proofErr w:type="spellStart"/>
      <w:r w:rsidR="00690868">
        <w:rPr>
          <w:rFonts w:ascii="Times New Roman" w:hAnsi="Times New Roman" w:cs="Times New Roman"/>
        </w:rPr>
        <w:t>pkt</w:t>
      </w:r>
      <w:proofErr w:type="spellEnd"/>
      <w:r w:rsidR="00690868">
        <w:rPr>
          <w:rFonts w:ascii="Times New Roman" w:hAnsi="Times New Roman" w:cs="Times New Roman"/>
        </w:rPr>
        <w:t xml:space="preserve"> 21 poprzez dodanie:</w:t>
      </w:r>
    </w:p>
    <w:p w:rsidR="00690868" w:rsidRDefault="00690868" w:rsidP="00A3440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„Zamawiający wymaga, aby placówki pocztowe Wykonawcy:</w:t>
      </w:r>
    </w:p>
    <w:p w:rsidR="00690868" w:rsidRDefault="00690868" w:rsidP="00690868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oznakowane były w sposób widoczny „szyldem” z nazwa bądź logo Wykonawcy , w obrębie witryny jednocześnie wskazującym na Wykonawcę;</w:t>
      </w:r>
    </w:p>
    <w:p w:rsidR="00690868" w:rsidRDefault="00690868" w:rsidP="00690868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ab/>
        <w:t>w przypadku, gdy znajduje się ona w lokalu, w którym prowadzona jest inna działalność gospodarcza, musi posiadać wyodrębnione stanowisko – miejsce dla klientów w zakresie usług pocztowych, oznakowane w sposób widoczny nazwą lub logo pocztowym Wykonawcy;</w:t>
      </w:r>
    </w:p>
    <w:p w:rsidR="00897D36" w:rsidRDefault="00897D36" w:rsidP="00690868">
      <w:pPr>
        <w:spacing w:before="100" w:beforeAutospacing="1"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pl-PL"/>
        </w:rPr>
      </w:pPr>
      <w:r w:rsidRPr="00897D36">
        <w:rPr>
          <w:rFonts w:ascii="Times New Roman" w:eastAsia="Times New Roman" w:hAnsi="Times New Roman" w:cs="Times New Roman"/>
          <w:lang w:eastAsia="pl-PL"/>
        </w:rPr>
        <w:t>-</w:t>
      </w:r>
      <w:r w:rsidRPr="00897D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97D36">
        <w:rPr>
          <w:rFonts w:ascii="Times New Roman" w:eastAsia="Times New Roman" w:hAnsi="Times New Roman" w:cs="Times New Roman"/>
          <w:lang w:eastAsia="pl-PL"/>
        </w:rPr>
        <w:t>szystkie placówki pocztowe muszą posiadać czynny i działający telefon w godzinach pracy placówki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897D36" w:rsidRPr="00897D36" w:rsidRDefault="00897D36" w:rsidP="00897D36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 w:rsidRPr="00897D36">
        <w:rPr>
          <w:rFonts w:ascii="Courier New" w:eastAsia="Times New Roman" w:hAnsi="Courier New" w:cs="Courier New"/>
          <w:sz w:val="25"/>
          <w:szCs w:val="25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97D36">
        <w:rPr>
          <w:rFonts w:ascii="Times New Roman" w:eastAsia="Times New Roman" w:hAnsi="Times New Roman" w:cs="Times New Roman"/>
          <w:lang w:eastAsia="pl-PL"/>
        </w:rPr>
        <w:t>szystkie placówki pocztowe powinny być odpowiednio oznaczone nazwą Wykonawcy oraz zapewniać prawidłowe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7D36">
        <w:rPr>
          <w:rFonts w:ascii="Times New Roman" w:eastAsia="Times New Roman" w:hAnsi="Times New Roman" w:cs="Times New Roman"/>
          <w:lang w:eastAsia="pl-PL"/>
        </w:rPr>
        <w:t>zabezpieczenie przesyłek przed dostępem osób trzecich, gwarantujące zachowanie tajemnicy pocztowej.</w:t>
      </w:r>
    </w:p>
    <w:p w:rsidR="00897D36" w:rsidRPr="00897D36" w:rsidRDefault="00690868" w:rsidP="00897D36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dedykowana do obsługi Urzędu Miasta placówka Wykonawcy </w:t>
      </w:r>
      <w:r w:rsidR="00897D36">
        <w:rPr>
          <w:rFonts w:ascii="Times New Roman" w:hAnsi="Times New Roman" w:cs="Times New Roman"/>
        </w:rPr>
        <w:t xml:space="preserve">(wyznaczony punkt do realizacji usługi  ) </w:t>
      </w:r>
      <w:r>
        <w:rPr>
          <w:rFonts w:ascii="Times New Roman" w:hAnsi="Times New Roman" w:cs="Times New Roman"/>
        </w:rPr>
        <w:t>będzie umożliwiała skorzystanie z innych usług pocztowych ni</w:t>
      </w:r>
      <w:r w:rsidR="00897D36">
        <w:rPr>
          <w:rFonts w:ascii="Times New Roman" w:hAnsi="Times New Roman" w:cs="Times New Roman"/>
        </w:rPr>
        <w:t>ż w formularzu rzeczowo-cenow</w:t>
      </w:r>
      <w:r>
        <w:rPr>
          <w:rFonts w:ascii="Times New Roman" w:hAnsi="Times New Roman" w:cs="Times New Roman"/>
        </w:rPr>
        <w:t>ym ( zał. Nr 5 ).</w:t>
      </w:r>
      <w:r w:rsidR="00897D36">
        <w:rPr>
          <w:rFonts w:ascii="Times New Roman" w:hAnsi="Times New Roman" w:cs="Times New Roman"/>
        </w:rPr>
        <w:t xml:space="preserve"> Punkt ten musi posiadać  czynny i działający telefon w godzinach pracy placówki  celem ułatwienia bezpośredniego kontaktu Zamawiającego z Wykonawcą.</w:t>
      </w:r>
    </w:p>
    <w:p w:rsidR="00690868" w:rsidRDefault="00690868" w:rsidP="00690868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5:</w:t>
      </w:r>
    </w:p>
    <w:p w:rsidR="00690868" w:rsidRDefault="00690868" w:rsidP="00690868">
      <w:pPr>
        <w:spacing w:before="100" w:beforeAutospacing="1"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podtrzymuje zapis o 30 dniowym terminie płatności.</w:t>
      </w:r>
    </w:p>
    <w:p w:rsidR="00690868" w:rsidRDefault="00690868" w:rsidP="00690868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6:</w:t>
      </w:r>
    </w:p>
    <w:p w:rsidR="000910CB" w:rsidRPr="000910CB" w:rsidRDefault="000910CB" w:rsidP="0069086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910CB">
        <w:rPr>
          <w:rFonts w:ascii="Times New Roman" w:hAnsi="Times New Roman" w:cs="Times New Roman"/>
        </w:rPr>
        <w:t>Zamawiający nie przewiduje dodania do oceny ofert kryterium społecznego.</w:t>
      </w:r>
    </w:p>
    <w:p w:rsidR="000910CB" w:rsidRDefault="000910CB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7:</w:t>
      </w:r>
    </w:p>
    <w:p w:rsidR="000910CB" w:rsidRDefault="000910CB" w:rsidP="0069086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tylko , co jest odzwierciedleniem kryterium oceny ofert – możliwość nieodpłatnego śledzenia przesyłek przez Internet.</w:t>
      </w:r>
    </w:p>
    <w:p w:rsidR="000910CB" w:rsidRDefault="000910CB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8:</w:t>
      </w:r>
    </w:p>
    <w:p w:rsidR="000910CB" w:rsidRPr="000910CB" w:rsidRDefault="000910CB" w:rsidP="0069086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910CB">
        <w:rPr>
          <w:rFonts w:ascii="Times New Roman" w:hAnsi="Times New Roman" w:cs="Times New Roman"/>
        </w:rPr>
        <w:t xml:space="preserve">Zgodnie  z zapisem </w:t>
      </w:r>
      <w:proofErr w:type="spellStart"/>
      <w:r w:rsidRPr="000910CB">
        <w:rPr>
          <w:rFonts w:ascii="Times New Roman" w:hAnsi="Times New Roman" w:cs="Times New Roman"/>
        </w:rPr>
        <w:t>pkt</w:t>
      </w:r>
      <w:proofErr w:type="spellEnd"/>
      <w:r w:rsidRPr="000910CB">
        <w:rPr>
          <w:rFonts w:ascii="Times New Roman" w:hAnsi="Times New Roman" w:cs="Times New Roman"/>
        </w:rPr>
        <w:t xml:space="preserve"> 22 ( zał. 6 do SIWZ ).</w:t>
      </w:r>
    </w:p>
    <w:p w:rsidR="000910CB" w:rsidRDefault="000910CB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9:</w:t>
      </w:r>
    </w:p>
    <w:p w:rsidR="00690868" w:rsidRDefault="000910CB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formularzu rzeczowo-cenowym ujął „opłatę za traktowanie przesyłki jako przesyłki                            z zadeklarowana wartością za każde 50 zł. zadeklarowanej wartości lub ich części” wg podziału na gabaryty.</w:t>
      </w:r>
    </w:p>
    <w:p w:rsidR="000910CB" w:rsidRDefault="000910CB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10:</w:t>
      </w:r>
    </w:p>
    <w:p w:rsidR="0024016B" w:rsidRPr="000910CB" w:rsidRDefault="000910CB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jest w stanie określić liczbę takich usług z uwagi na to, że są realizowane w miarę pojawiających się w trakcie roku potrzeb. Płatność </w:t>
      </w:r>
      <w:r w:rsidR="0024016B">
        <w:rPr>
          <w:rFonts w:ascii="Times New Roman" w:hAnsi="Times New Roman" w:cs="Times New Roman"/>
        </w:rPr>
        <w:t>nastąpi zgodnie z</w:t>
      </w:r>
      <w:r w:rsidR="0024016B" w:rsidRPr="0024016B">
        <w:rPr>
          <w:rFonts w:ascii="Times New Roman" w:hAnsi="Times New Roman" w:cs="Times New Roman"/>
        </w:rPr>
        <w:t xml:space="preserve"> </w:t>
      </w:r>
      <w:r w:rsidR="0024016B" w:rsidRPr="000910CB">
        <w:rPr>
          <w:rFonts w:ascii="Times New Roman" w:hAnsi="Times New Roman" w:cs="Times New Roman"/>
        </w:rPr>
        <w:t xml:space="preserve">zapisem </w:t>
      </w:r>
      <w:proofErr w:type="spellStart"/>
      <w:r w:rsidR="0024016B" w:rsidRPr="000910CB">
        <w:rPr>
          <w:rFonts w:ascii="Times New Roman" w:hAnsi="Times New Roman" w:cs="Times New Roman"/>
        </w:rPr>
        <w:t>pkt</w:t>
      </w:r>
      <w:proofErr w:type="spellEnd"/>
      <w:r w:rsidR="0024016B" w:rsidRPr="000910CB">
        <w:rPr>
          <w:rFonts w:ascii="Times New Roman" w:hAnsi="Times New Roman" w:cs="Times New Roman"/>
        </w:rPr>
        <w:t xml:space="preserve"> 22 ( zał. 6 </w:t>
      </w:r>
      <w:r w:rsidR="0024016B">
        <w:rPr>
          <w:rFonts w:ascii="Times New Roman" w:hAnsi="Times New Roman" w:cs="Times New Roman"/>
        </w:rPr>
        <w:t xml:space="preserve">                                 </w:t>
      </w:r>
      <w:r w:rsidR="0024016B" w:rsidRPr="000910CB">
        <w:rPr>
          <w:rFonts w:ascii="Times New Roman" w:hAnsi="Times New Roman" w:cs="Times New Roman"/>
        </w:rPr>
        <w:t>do SIWZ ).</w:t>
      </w:r>
    </w:p>
    <w:p w:rsidR="00B5535A" w:rsidRDefault="00B5535A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B5535A" w:rsidRDefault="00B5535A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B5535A" w:rsidRDefault="00B5535A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B5535A" w:rsidRDefault="00B5535A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24016B" w:rsidRDefault="0024016B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 w:rsidRPr="00F548F9">
        <w:rPr>
          <w:rFonts w:ascii="Times New Roman" w:hAnsi="Times New Roman" w:cs="Times New Roman"/>
          <w:b/>
        </w:rPr>
        <w:lastRenderedPageBreak/>
        <w:t xml:space="preserve">Dotyczy </w:t>
      </w:r>
      <w:r>
        <w:rPr>
          <w:rFonts w:ascii="Times New Roman" w:hAnsi="Times New Roman" w:cs="Times New Roman"/>
          <w:b/>
        </w:rPr>
        <w:t xml:space="preserve"> wniosku o wyjaśnienie </w:t>
      </w:r>
      <w:r w:rsidRPr="00F548F9">
        <w:rPr>
          <w:rFonts w:ascii="Times New Roman" w:hAnsi="Times New Roman" w:cs="Times New Roman"/>
          <w:b/>
        </w:rPr>
        <w:t xml:space="preserve"> SIWZ ( </w:t>
      </w:r>
      <w:proofErr w:type="spellStart"/>
      <w:r w:rsidRPr="00F548F9">
        <w:rPr>
          <w:rFonts w:ascii="Times New Roman" w:hAnsi="Times New Roman" w:cs="Times New Roman"/>
          <w:b/>
        </w:rPr>
        <w:t>skan</w:t>
      </w:r>
      <w:proofErr w:type="spellEnd"/>
      <w:r w:rsidRPr="00F548F9">
        <w:rPr>
          <w:rFonts w:ascii="Times New Roman" w:hAnsi="Times New Roman" w:cs="Times New Roman"/>
          <w:b/>
        </w:rPr>
        <w:t xml:space="preserve"> pytań</w:t>
      </w:r>
      <w:r>
        <w:rPr>
          <w:rFonts w:ascii="Times New Roman" w:hAnsi="Times New Roman" w:cs="Times New Roman"/>
          <w:b/>
        </w:rPr>
        <w:t xml:space="preserve"> zał.– </w:t>
      </w:r>
      <w:proofErr w:type="spellStart"/>
      <w:r>
        <w:rPr>
          <w:rFonts w:ascii="Times New Roman" w:hAnsi="Times New Roman" w:cs="Times New Roman"/>
          <w:b/>
        </w:rPr>
        <w:t>zał</w:t>
      </w:r>
      <w:proofErr w:type="spellEnd"/>
      <w:r>
        <w:rPr>
          <w:rFonts w:ascii="Times New Roman" w:hAnsi="Times New Roman" w:cs="Times New Roman"/>
          <w:b/>
        </w:rPr>
        <w:t xml:space="preserve"> Nr 2</w:t>
      </w:r>
      <w:r w:rsidRPr="00F548F9">
        <w:rPr>
          <w:rFonts w:ascii="Times New Roman" w:hAnsi="Times New Roman" w:cs="Times New Roman"/>
          <w:b/>
        </w:rPr>
        <w:t xml:space="preserve"> )</w:t>
      </w:r>
      <w:r>
        <w:rPr>
          <w:rFonts w:ascii="Times New Roman" w:hAnsi="Times New Roman" w:cs="Times New Roman"/>
          <w:b/>
        </w:rPr>
        <w:t>:</w:t>
      </w:r>
    </w:p>
    <w:p w:rsidR="0024016B" w:rsidRDefault="0024016B" w:rsidP="0024016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1,2 3:</w:t>
      </w:r>
    </w:p>
    <w:p w:rsidR="000910CB" w:rsidRDefault="00BC2855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KIO z dnia 7 października 2013 r. ( sygn. akt: KIO 2184/13 ) dotyczy przesyłek nadawanych przez sądy i prokuratury, a nie organy administracji publicznej. Przesyłki nadawane przez Zamawiającego, zgodnie z o</w:t>
      </w:r>
      <w:r w:rsidR="003E50E5">
        <w:rPr>
          <w:rFonts w:ascii="Times New Roman" w:hAnsi="Times New Roman" w:cs="Times New Roman"/>
        </w:rPr>
        <w:t>bowiązującymi przepisami ( np. k.</w:t>
      </w:r>
      <w:r>
        <w:rPr>
          <w:rFonts w:ascii="Times New Roman" w:hAnsi="Times New Roman" w:cs="Times New Roman"/>
        </w:rPr>
        <w:t>p</w:t>
      </w:r>
      <w:r w:rsidR="003E50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3E50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Ordynacja podatkowa ), wymagają stosowania pośrednictwa operatora wyznaczonego w celu dochowania wymaganych prawem terminów. Warunek, aby potwierdzenie nadania przesyłki miało moc dokumentu urzędowego jest szczególnie </w:t>
      </w:r>
      <w:r w:rsidR="00E126AE">
        <w:rPr>
          <w:rFonts w:ascii="Times New Roman" w:hAnsi="Times New Roman" w:cs="Times New Roman"/>
        </w:rPr>
        <w:t>istotny dla Zamawiającego pod względem wykazania dotrzymania terminów doręczeń związanych z czynnościami wykonywanymi w zakresie jego zadań ustawowych w postępowaniach podatkowych, administracyjny</w:t>
      </w:r>
      <w:r w:rsidR="003E50E5">
        <w:rPr>
          <w:rFonts w:ascii="Times New Roman" w:hAnsi="Times New Roman" w:cs="Times New Roman"/>
        </w:rPr>
        <w:t>ch itp. Kwestia doręczeń pism, z</w:t>
      </w:r>
      <w:r w:rsidR="00E126AE">
        <w:rPr>
          <w:rFonts w:ascii="Times New Roman" w:hAnsi="Times New Roman" w:cs="Times New Roman"/>
        </w:rPr>
        <w:t xml:space="preserve"> którymi związane są skutki procesowe, jest zagadnieniem </w:t>
      </w:r>
      <w:r w:rsidR="009B2960">
        <w:rPr>
          <w:rFonts w:ascii="Times New Roman" w:hAnsi="Times New Roman" w:cs="Times New Roman"/>
        </w:rPr>
        <w:t>szczególnie newralgicznym, gdyż wszelkie błędy popełnione w tym zakresie mogą wywołać dla strony d</w:t>
      </w:r>
      <w:r w:rsidR="003E50E5">
        <w:rPr>
          <w:rFonts w:ascii="Times New Roman" w:hAnsi="Times New Roman" w:cs="Times New Roman"/>
        </w:rPr>
        <w:t>aleko idące konsekwencje prawne.</w:t>
      </w:r>
    </w:p>
    <w:p w:rsidR="000F4FCE" w:rsidRPr="000910CB" w:rsidRDefault="000F4FCE" w:rsidP="000910C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24016B" w:rsidRDefault="0024016B" w:rsidP="0024016B">
      <w:pPr>
        <w:pStyle w:val="Tekstpodstawowy"/>
        <w:rPr>
          <w:sz w:val="22"/>
          <w:szCs w:val="22"/>
        </w:rPr>
      </w:pPr>
      <w:r w:rsidRPr="009B2960">
        <w:rPr>
          <w:sz w:val="22"/>
          <w:szCs w:val="22"/>
        </w:rPr>
        <w:t>Urzędowe potwierdzenie nadania jest honorowane w postępowaniu administracyjnym i tylko ono pozwala udowodnić, że dana przesyłka została doręczona adresatowi w określonym dniu. Oznacza to, że instytucje takie jak np. jednostki administracji publicznej , które w swej działalności są niejako uzależnione od urzędo</w:t>
      </w:r>
      <w:r w:rsidR="003E50E5">
        <w:rPr>
          <w:sz w:val="22"/>
          <w:szCs w:val="22"/>
        </w:rPr>
        <w:t>wego potwierdzenia nadania, mają</w:t>
      </w:r>
      <w:r w:rsidRPr="009B2960">
        <w:rPr>
          <w:sz w:val="22"/>
          <w:szCs w:val="22"/>
        </w:rPr>
        <w:t xml:space="preserve"> obowiązek nabywać tego rodzaju usługi od operatora wyznaczonego. W przeciwnym razie, tj. wysłania przesyłki u operatora innego niż wyznaczony, potwierdzenie nadania będzie miało charakter dokumentu prywatnego, a nie urzędowego.</w:t>
      </w:r>
    </w:p>
    <w:p w:rsidR="00E2444D" w:rsidRDefault="00E2444D" w:rsidP="0024016B">
      <w:pPr>
        <w:pStyle w:val="Tekstpodstawowy"/>
        <w:rPr>
          <w:sz w:val="22"/>
          <w:szCs w:val="22"/>
        </w:rPr>
      </w:pPr>
    </w:p>
    <w:p w:rsidR="00E2444D" w:rsidRDefault="00E2444D" w:rsidP="0024016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Wskazane w SIWZ wymogi stanowią powielenie powszechnie obowiązujących przepisów prawa,                   w szczególności wspomnianej jak wyżej Ordynacji podatkowej i Kpa. Zamawiający, jako organ władzy publicznej zobowiązany jest do przestrzegania tych regulacji, co wynika z zasady praworządności.</w:t>
      </w:r>
    </w:p>
    <w:p w:rsidR="002D15DF" w:rsidRDefault="002D15DF" w:rsidP="0024016B">
      <w:pPr>
        <w:pStyle w:val="Tekstpodstawowy"/>
        <w:rPr>
          <w:sz w:val="22"/>
          <w:szCs w:val="22"/>
        </w:rPr>
      </w:pPr>
    </w:p>
    <w:p w:rsidR="002D15DF" w:rsidRPr="000F4FCE" w:rsidRDefault="002D15DF" w:rsidP="000F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4FCE">
        <w:rPr>
          <w:rFonts w:ascii="Times New Roman" w:hAnsi="Times New Roman" w:cs="Times New Roman"/>
        </w:rPr>
        <w:t xml:space="preserve">Również na gruncie ustawy </w:t>
      </w:r>
      <w:proofErr w:type="spellStart"/>
      <w:r w:rsidRPr="000F4FCE">
        <w:rPr>
          <w:rFonts w:ascii="Times New Roman" w:hAnsi="Times New Roman" w:cs="Times New Roman"/>
        </w:rPr>
        <w:t>Pzp</w:t>
      </w:r>
      <w:proofErr w:type="spellEnd"/>
      <w:r w:rsidRPr="000F4FCE">
        <w:rPr>
          <w:rFonts w:ascii="Times New Roman" w:hAnsi="Times New Roman" w:cs="Times New Roman"/>
        </w:rPr>
        <w:t xml:space="preserve"> mamy przykład różnego unormowania doręczenia </w:t>
      </w:r>
      <w:r w:rsidR="000F4FCE">
        <w:rPr>
          <w:rFonts w:ascii="Times New Roman" w:hAnsi="Times New Roman" w:cs="Times New Roman"/>
        </w:rPr>
        <w:t xml:space="preserve">na przykładzie </w:t>
      </w:r>
      <w:r w:rsidRPr="000F4FCE">
        <w:rPr>
          <w:rFonts w:ascii="Times New Roman" w:hAnsi="Times New Roman" w:cs="Times New Roman"/>
        </w:rPr>
        <w:t>odwołania i skargi.</w:t>
      </w:r>
      <w:r>
        <w:t xml:space="preserve"> </w:t>
      </w:r>
      <w:r w:rsidRPr="002D15DF">
        <w:rPr>
          <w:rFonts w:ascii="Times New Roman" w:hAnsi="Times New Roman" w:cs="Times New Roman"/>
        </w:rPr>
        <w:t xml:space="preserve">Art. 198 b 2. Stanowi -  </w:t>
      </w:r>
      <w:r>
        <w:rPr>
          <w:rFonts w:ascii="Times New Roman" w:hAnsi="Times New Roman" w:cs="Times New Roman"/>
        </w:rPr>
        <w:t>„</w:t>
      </w:r>
      <w:r w:rsidRPr="002D15DF">
        <w:rPr>
          <w:rFonts w:ascii="Times New Roman" w:hAnsi="Times New Roman" w:cs="Times New Roman"/>
        </w:rPr>
        <w:t>Skargę wnosi sie za pośrednictwem Prezesa Izby w terminie 7 dni od dnia doręczenia</w:t>
      </w:r>
      <w:r>
        <w:rPr>
          <w:rFonts w:ascii="Times New Roman" w:hAnsi="Times New Roman" w:cs="Times New Roman"/>
        </w:rPr>
        <w:t xml:space="preserve"> </w:t>
      </w:r>
      <w:r w:rsidRPr="002D15DF">
        <w:rPr>
          <w:rFonts w:ascii="Times New Roman" w:hAnsi="Times New Roman" w:cs="Times New Roman"/>
        </w:rPr>
        <w:t>orzeczenia Izby, przesyłając jednocześnie jej odpis przeciwnikowi skargi. Złożenie skargi w</w:t>
      </w:r>
      <w:r>
        <w:rPr>
          <w:rFonts w:ascii="Times New Roman" w:hAnsi="Times New Roman" w:cs="Times New Roman"/>
        </w:rPr>
        <w:t xml:space="preserve"> </w:t>
      </w:r>
      <w:r w:rsidRPr="002D15DF">
        <w:rPr>
          <w:rFonts w:ascii="Times New Roman" w:hAnsi="Times New Roman" w:cs="Times New Roman"/>
        </w:rPr>
        <w:t>placówce pocztowej operatora wyznaczonego w rozumieniu ustawy z dnia 23 listopada 2012 r. –</w:t>
      </w:r>
      <w:r w:rsidR="000F4FCE">
        <w:rPr>
          <w:rFonts w:ascii="Times New Roman" w:hAnsi="Times New Roman" w:cs="Times New Roman"/>
        </w:rPr>
        <w:t xml:space="preserve"> </w:t>
      </w:r>
      <w:r w:rsidRPr="002D15DF">
        <w:rPr>
          <w:rFonts w:ascii="Times New Roman" w:hAnsi="Times New Roman" w:cs="Times New Roman"/>
        </w:rPr>
        <w:t>Prawo pocztowe (Dz. U. poz. 1529) jest równoznaczne z jej wniesieniem.</w:t>
      </w:r>
      <w:r>
        <w:t>”</w:t>
      </w:r>
    </w:p>
    <w:p w:rsidR="009B2960" w:rsidRDefault="009B2960" w:rsidP="0024016B">
      <w:pPr>
        <w:pStyle w:val="Tekstpodstawowy"/>
        <w:rPr>
          <w:sz w:val="22"/>
          <w:szCs w:val="22"/>
        </w:rPr>
      </w:pPr>
    </w:p>
    <w:p w:rsidR="009B2960" w:rsidRPr="009B2960" w:rsidRDefault="009B2960" w:rsidP="0024016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W związku z powyższym Zamawiający nie widzi możliwości wyeliminowania wskazanego zapisu </w:t>
      </w:r>
      <w:r w:rsidR="002D15DF">
        <w:rPr>
          <w:sz w:val="22"/>
          <w:szCs w:val="22"/>
        </w:rPr>
        <w:t xml:space="preserve">z </w:t>
      </w:r>
      <w:r>
        <w:rPr>
          <w:sz w:val="22"/>
          <w:szCs w:val="22"/>
        </w:rPr>
        <w:t>SIWZ.</w:t>
      </w:r>
    </w:p>
    <w:p w:rsidR="0024016B" w:rsidRPr="009B2960" w:rsidRDefault="0024016B" w:rsidP="0024016B">
      <w:pPr>
        <w:pStyle w:val="Tekstpodstawowy"/>
        <w:rPr>
          <w:sz w:val="22"/>
          <w:szCs w:val="22"/>
        </w:rPr>
      </w:pPr>
    </w:p>
    <w:p w:rsidR="009B2960" w:rsidRPr="000F4FCE" w:rsidRDefault="0024016B" w:rsidP="000F4FCE">
      <w:pPr>
        <w:pStyle w:val="Tekstpodstawowy"/>
        <w:rPr>
          <w:sz w:val="22"/>
          <w:szCs w:val="22"/>
        </w:rPr>
      </w:pPr>
      <w:r w:rsidRPr="009B2960">
        <w:rPr>
          <w:sz w:val="22"/>
          <w:szCs w:val="22"/>
        </w:rPr>
        <w:t>Wydzielanie korespondencji, dokonywanie jej segregacji i podziału stanowi dodatkowe obciążenie pracowników Zamawiającego nowymi obowiązkami.</w:t>
      </w:r>
    </w:p>
    <w:p w:rsidR="009B2960" w:rsidRDefault="009B2960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prowadzone jest w trybie podstawowym ( przetarg nieograniczony ) , w związku z czym o zamówienie może ubiegać się każdy  Wykonawca, który spełnia wymagania określone w SIWZ.</w:t>
      </w:r>
    </w:p>
    <w:p w:rsidR="00F548F9" w:rsidRDefault="00F548F9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4:</w:t>
      </w:r>
    </w:p>
    <w:p w:rsidR="00F548F9" w:rsidRDefault="00E2444D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pozostaje bez zmian.</w:t>
      </w:r>
    </w:p>
    <w:p w:rsidR="00E2444D" w:rsidRDefault="00E2444D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zawarta między Zamawiającym a Wykonawcą musi obejmować wszystkie zapisy istotnych postanowień umowy (zał. Nr 7 do SIWZ ) oraz nie mogą być z nimi sprzeczne. W związku                                z powyższym zapisy umowy będą uzgodnione przez strony w zakresie szczegółowych kwestii technicznych oraz kwestii nieobjętych ww. istotnymi postanowieniami umowy.</w:t>
      </w: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Ad. pytanie 5:</w:t>
      </w:r>
    </w:p>
    <w:p w:rsidR="000F4FCE" w:rsidRDefault="009B2960" w:rsidP="006E6448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dokonuje  zmian w zakresie kryteriów oceny ofert.</w:t>
      </w: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6:</w:t>
      </w:r>
    </w:p>
    <w:p w:rsidR="00D35E6C" w:rsidRDefault="00D35E6C" w:rsidP="004E487D">
      <w:pPr>
        <w:pStyle w:val="Default"/>
        <w:spacing w:line="360" w:lineRule="auto"/>
      </w:pPr>
    </w:p>
    <w:p w:rsidR="009B2960" w:rsidRPr="00E2444D" w:rsidRDefault="009B2960" w:rsidP="004E487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 zmiany w tym zakresie.</w:t>
      </w: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7:</w:t>
      </w: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9B2960" w:rsidRPr="00E2444D" w:rsidRDefault="009B2960" w:rsidP="00E2444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 zmiany w tym zakresie.</w:t>
      </w:r>
    </w:p>
    <w:p w:rsidR="009B2960" w:rsidRDefault="009B2960" w:rsidP="009B296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pytanie 8:</w:t>
      </w:r>
    </w:p>
    <w:p w:rsidR="00633475" w:rsidRDefault="00633475" w:rsidP="00633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9 ustawy Prawo </w:t>
      </w:r>
      <w:r w:rsidRPr="00633475">
        <w:rPr>
          <w:rFonts w:ascii="Times New Roman" w:hAnsi="Times New Roman" w:cs="Times New Roman"/>
        </w:rPr>
        <w:t>pocztowe</w:t>
      </w:r>
      <w:r>
        <w:rPr>
          <w:rFonts w:ascii="Times New Roman" w:hAnsi="Times New Roman" w:cs="Times New Roman"/>
        </w:rPr>
        <w:t xml:space="preserve"> definicja „nadanie na poste restante” jest następująca:</w:t>
      </w:r>
    </w:p>
    <w:p w:rsidR="00633475" w:rsidRPr="00633475" w:rsidRDefault="00633475" w:rsidP="00633475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„</w:t>
      </w:r>
      <w:r w:rsidRPr="00633475">
        <w:rPr>
          <w:rFonts w:ascii="Times New Roman" w:eastAsia="Times New Roman" w:hAnsi="Times New Roman" w:cs="Times New Roman"/>
          <w:lang w:eastAsia="pl-PL"/>
        </w:rPr>
        <w:t>nadanie na poste restante – polecenie doręczenia przesyłki pocztowej lub wypłacenia ad</w:t>
      </w:r>
      <w:r>
        <w:rPr>
          <w:rFonts w:ascii="Times New Roman" w:eastAsia="Times New Roman" w:hAnsi="Times New Roman" w:cs="Times New Roman"/>
          <w:lang w:eastAsia="pl-PL"/>
        </w:rPr>
        <w:t>resatowi kwoty pieniężnej okreś</w:t>
      </w:r>
      <w:r w:rsidRPr="00633475">
        <w:rPr>
          <w:rFonts w:ascii="Times New Roman" w:eastAsia="Times New Roman" w:hAnsi="Times New Roman" w:cs="Times New Roman"/>
          <w:lang w:eastAsia="pl-PL"/>
        </w:rPr>
        <w:t>lonej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3475">
        <w:rPr>
          <w:rFonts w:ascii="Times New Roman" w:eastAsia="Times New Roman" w:hAnsi="Times New Roman" w:cs="Times New Roman"/>
          <w:lang w:eastAsia="pl-PL"/>
        </w:rPr>
        <w:t>przekazie pocztowym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3475">
        <w:rPr>
          <w:rFonts w:ascii="Times New Roman" w:eastAsia="Times New Roman" w:hAnsi="Times New Roman" w:cs="Times New Roman"/>
          <w:lang w:eastAsia="pl-PL"/>
        </w:rPr>
        <w:t>placówce pocztowej, wskazanej przez nadawcę jako miejsce doręczenia</w:t>
      </w:r>
      <w:r w:rsidR="00B5535A">
        <w:rPr>
          <w:rFonts w:ascii="Times New Roman" w:eastAsia="Times New Roman" w:hAnsi="Times New Roman" w:cs="Times New Roman"/>
          <w:lang w:eastAsia="pl-PL"/>
        </w:rPr>
        <w:t>”.</w:t>
      </w:r>
    </w:p>
    <w:p w:rsidR="00B5535A" w:rsidRPr="00E2444D" w:rsidRDefault="00B5535A" w:rsidP="00B5535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nie dokona </w:t>
      </w:r>
      <w:r w:rsidR="00336FE2">
        <w:rPr>
          <w:rFonts w:ascii="Times New Roman" w:hAnsi="Times New Roman" w:cs="Times New Roman"/>
          <w:sz w:val="22"/>
          <w:szCs w:val="22"/>
        </w:rPr>
        <w:t>usunięcia ww. usługi z zakresu zamówienia. Tym  samym nie zmieni treści formularza rzeczowo-cenowego.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2960" w:rsidRDefault="00336FE2" w:rsidP="00336FE2">
      <w:pPr>
        <w:pStyle w:val="Default"/>
        <w:spacing w:line="360" w:lineRule="auto"/>
        <w:jc w:val="center"/>
      </w:pPr>
      <w:r>
        <w:t>===================</w:t>
      </w:r>
    </w:p>
    <w:p w:rsidR="00633475" w:rsidRDefault="00633475" w:rsidP="00BD5038">
      <w:pPr>
        <w:pStyle w:val="Tekstpodstawowy"/>
      </w:pPr>
    </w:p>
    <w:p w:rsidR="000F4FCE" w:rsidRDefault="000F4FCE" w:rsidP="000F4FCE">
      <w:pPr>
        <w:pStyle w:val="Tekstpodstawowy"/>
      </w:pPr>
      <w:r>
        <w:t>Ponadto Zamawiający dokonuje zmiany SIWZ w zakresie:</w:t>
      </w:r>
    </w:p>
    <w:p w:rsidR="00E02652" w:rsidRDefault="00E02652" w:rsidP="000F4FCE">
      <w:pPr>
        <w:pStyle w:val="Tekstpodstawowy"/>
      </w:pPr>
    </w:p>
    <w:p w:rsidR="00E02652" w:rsidRDefault="00E02652" w:rsidP="000F4FCE">
      <w:pPr>
        <w:pStyle w:val="Tekstpodstawowy"/>
      </w:pPr>
      <w:r>
        <w:t>I.</w:t>
      </w:r>
    </w:p>
    <w:p w:rsidR="000F4FCE" w:rsidRDefault="000F4FCE" w:rsidP="000F4FCE">
      <w:pPr>
        <w:pStyle w:val="Tekstpodstawowy"/>
      </w:pPr>
    </w:p>
    <w:p w:rsidR="000F4FCE" w:rsidRDefault="000F4FCE" w:rsidP="000F4F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t>-</w:t>
      </w:r>
      <w:r>
        <w:tab/>
        <w:t xml:space="preserve">załącznik Nr 1 Warunki przetargowe w </w:t>
      </w:r>
      <w:proofErr w:type="spellStart"/>
      <w:r w:rsidRPr="009B2616">
        <w:rPr>
          <w:rFonts w:ascii="Times New Roman" w:hAnsi="Times New Roman" w:cs="Times New Roman"/>
        </w:rPr>
        <w:t>pkt</w:t>
      </w:r>
      <w:proofErr w:type="spellEnd"/>
      <w:r w:rsidRPr="009B2616">
        <w:rPr>
          <w:rFonts w:ascii="Times New Roman" w:hAnsi="Times New Roman" w:cs="Times New Roman"/>
        </w:rPr>
        <w:t xml:space="preserve"> </w:t>
      </w:r>
      <w:r w:rsidRPr="009B2616">
        <w:rPr>
          <w:rFonts w:ascii="Times New Roman" w:hAnsi="Times New Roman" w:cs="Times New Roman"/>
          <w:b/>
          <w:u w:val="single"/>
        </w:rPr>
        <w:t>VI. Zlecanie usług podwykonawcom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166F8">
        <w:rPr>
          <w:rFonts w:ascii="Times New Roman" w:hAnsi="Times New Roman" w:cs="Times New Roman"/>
        </w:rPr>
        <w:t xml:space="preserve">w </w:t>
      </w:r>
      <w:proofErr w:type="spellStart"/>
      <w:r w:rsidRPr="000166F8">
        <w:rPr>
          <w:rFonts w:ascii="Times New Roman" w:hAnsi="Times New Roman" w:cs="Times New Roman"/>
        </w:rPr>
        <w:t>ppkt</w:t>
      </w:r>
      <w:proofErr w:type="spellEnd"/>
      <w:r w:rsidRPr="000166F8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>poprzez wykreślenie :”</w:t>
      </w:r>
      <w:r w:rsidRPr="000166F8"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 </w:t>
      </w:r>
      <w:r w:rsidRPr="00704D35">
        <w:rPr>
          <w:rFonts w:ascii="TimesNewRomanPSMT" w:hAnsi="TimesNewRomanPSMT" w:cs="TimesNewRomanPSMT"/>
          <w:b/>
          <w:sz w:val="20"/>
          <w:szCs w:val="20"/>
          <w:u w:val="single"/>
        </w:rPr>
        <w:t>Zamawiający zastrzega obowiązek os</w:t>
      </w:r>
      <w:r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obistego wykonania usługi przez </w:t>
      </w:r>
      <w:r w:rsidRPr="000166F8">
        <w:rPr>
          <w:rFonts w:ascii="TimesNewRomanPSMT" w:hAnsi="TimesNewRomanPSMT" w:cs="TimesNewRomanPSMT"/>
          <w:b/>
          <w:sz w:val="20"/>
          <w:szCs w:val="20"/>
        </w:rPr>
        <w:tab/>
      </w:r>
      <w:r w:rsidRPr="00704D35">
        <w:rPr>
          <w:rFonts w:ascii="TimesNewRomanPSMT" w:hAnsi="TimesNewRomanPSMT" w:cs="TimesNewRomanPSMT"/>
          <w:b/>
          <w:sz w:val="20"/>
          <w:szCs w:val="20"/>
          <w:u w:val="single"/>
        </w:rPr>
        <w:t>Wykonawcę.</w:t>
      </w:r>
      <w:r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” </w:t>
      </w:r>
      <w:r w:rsidRPr="000166F8">
        <w:rPr>
          <w:rFonts w:ascii="TimesNewRomanPSMT" w:hAnsi="TimesNewRomanPSMT" w:cs="TimesNewRomanPSMT"/>
          <w:sz w:val="20"/>
          <w:szCs w:val="20"/>
        </w:rPr>
        <w:t xml:space="preserve">oraz </w:t>
      </w:r>
      <w:r>
        <w:rPr>
          <w:rFonts w:ascii="TimesNewRomanPSMT" w:hAnsi="TimesNewRomanPSMT" w:cs="TimesNewRomanPSMT"/>
          <w:sz w:val="20"/>
          <w:szCs w:val="20"/>
        </w:rPr>
        <w:t xml:space="preserve">w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ppkt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poprzez wykreślenie: </w:t>
      </w:r>
      <w:r w:rsidRPr="000166F8">
        <w:rPr>
          <w:rFonts w:ascii="Times New Roman" w:hAnsi="Times New Roman" w:cs="Times New Roman"/>
          <w:sz w:val="20"/>
          <w:szCs w:val="20"/>
        </w:rPr>
        <w:t>„</w:t>
      </w:r>
      <w:r w:rsidRPr="000166F8">
        <w:rPr>
          <w:rFonts w:ascii="Times New Roman" w:hAnsi="Times New Roman" w:cs="Times New Roman"/>
          <w:b/>
          <w:bCs/>
        </w:rPr>
        <w:t xml:space="preserve">Zamawiający nakłada obowiązek </w:t>
      </w:r>
      <w:r>
        <w:rPr>
          <w:rFonts w:ascii="Times New Roman" w:hAnsi="Times New Roman" w:cs="Times New Roman"/>
          <w:b/>
          <w:bCs/>
        </w:rPr>
        <w:tab/>
      </w:r>
      <w:r w:rsidRPr="000166F8">
        <w:rPr>
          <w:rFonts w:ascii="Times New Roman" w:hAnsi="Times New Roman" w:cs="Times New Roman"/>
          <w:b/>
          <w:bCs/>
        </w:rPr>
        <w:t>osobistego wykonan</w:t>
      </w:r>
      <w:r>
        <w:rPr>
          <w:rFonts w:ascii="Times New Roman" w:hAnsi="Times New Roman" w:cs="Times New Roman"/>
          <w:b/>
          <w:bCs/>
        </w:rPr>
        <w:t xml:space="preserve">ia kluczowych części zamówienia </w:t>
      </w:r>
      <w:r w:rsidRPr="000166F8">
        <w:rPr>
          <w:rFonts w:ascii="Times New Roman" w:hAnsi="Times New Roman" w:cs="Times New Roman"/>
          <w:b/>
          <w:bCs/>
        </w:rPr>
        <w:t xml:space="preserve"> przez wykonawcę .</w:t>
      </w:r>
      <w:r>
        <w:rPr>
          <w:rFonts w:ascii="Times New Roman" w:hAnsi="Times New Roman" w:cs="Times New Roman"/>
          <w:b/>
          <w:bCs/>
        </w:rPr>
        <w:t>”</w:t>
      </w:r>
    </w:p>
    <w:p w:rsidR="00E02652" w:rsidRPr="005A44CC" w:rsidRDefault="00E02652" w:rsidP="00E02652">
      <w:pPr>
        <w:suppressAutoHyphens/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ab/>
        <w:t xml:space="preserve">załącznik nr 6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12 poprzez wykreślenie: </w:t>
      </w:r>
      <w:r w:rsidRPr="005A44CC">
        <w:rPr>
          <w:rFonts w:ascii="Times New Roman" w:eastAsia="Calibri" w:hAnsi="Times New Roman" w:cs="Times New Roman"/>
          <w:szCs w:val="24"/>
        </w:rPr>
        <w:t>Zamawiający nie dopuszcza możliwości powierzenia zamówienia podwykonawcy.</w:t>
      </w:r>
    </w:p>
    <w:p w:rsidR="00E02652" w:rsidRDefault="00E02652" w:rsidP="000F4F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0F4FCE" w:rsidRDefault="00E02652" w:rsidP="00BD5038">
      <w:pPr>
        <w:pStyle w:val="Tekstpodstawowy"/>
      </w:pPr>
      <w:r>
        <w:t>W to miejsce wprowadza się nowy zapisy:</w:t>
      </w:r>
    </w:p>
    <w:p w:rsidR="000F4FCE" w:rsidRDefault="000F4FCE" w:rsidP="00BD5038">
      <w:pPr>
        <w:pStyle w:val="Tekstpodstawowy"/>
      </w:pPr>
    </w:p>
    <w:p w:rsidR="000F4FCE" w:rsidRDefault="000F4FCE" w:rsidP="00BD5038">
      <w:pPr>
        <w:pStyle w:val="Tekstpodstawowy"/>
      </w:pPr>
    </w:p>
    <w:p w:rsidR="00E02652" w:rsidRDefault="00E02652" w:rsidP="00E02652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</w:rPr>
      </w:pPr>
      <w:r>
        <w:t>-</w:t>
      </w:r>
      <w:r>
        <w:tab/>
        <w:t xml:space="preserve">załącznik Nr 1 Warunki przetargowe w </w:t>
      </w:r>
      <w:proofErr w:type="spellStart"/>
      <w:r w:rsidRPr="009B2616">
        <w:rPr>
          <w:rFonts w:ascii="Times New Roman" w:hAnsi="Times New Roman" w:cs="Times New Roman"/>
        </w:rPr>
        <w:t>pkt</w:t>
      </w:r>
      <w:proofErr w:type="spellEnd"/>
      <w:r w:rsidRPr="009B2616">
        <w:rPr>
          <w:rFonts w:ascii="Times New Roman" w:hAnsi="Times New Roman" w:cs="Times New Roman"/>
        </w:rPr>
        <w:t xml:space="preserve"> </w:t>
      </w:r>
      <w:r w:rsidRPr="009B2616">
        <w:rPr>
          <w:rFonts w:ascii="Times New Roman" w:hAnsi="Times New Roman" w:cs="Times New Roman"/>
          <w:b/>
          <w:u w:val="single"/>
        </w:rPr>
        <w:t>VI. Zlecanie usług podwykonawcom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166F8">
        <w:rPr>
          <w:rFonts w:ascii="Times New Roman" w:hAnsi="Times New Roman" w:cs="Times New Roman"/>
        </w:rPr>
        <w:t xml:space="preserve">w </w:t>
      </w:r>
      <w:proofErr w:type="spellStart"/>
      <w:r w:rsidRPr="000166F8">
        <w:rPr>
          <w:rFonts w:ascii="Times New Roman" w:hAnsi="Times New Roman" w:cs="Times New Roman"/>
        </w:rPr>
        <w:t>ppkt</w:t>
      </w:r>
      <w:proofErr w:type="spellEnd"/>
      <w:r w:rsidRPr="000166F8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:”</w:t>
      </w:r>
      <w:r w:rsidRPr="000166F8"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 </w:t>
      </w:r>
      <w:r w:rsidRPr="00704D35"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Zamawiający </w:t>
      </w:r>
      <w:r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nie zastrzega obowiązku </w:t>
      </w:r>
      <w:r w:rsidRPr="00704D35"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 os</w:t>
      </w:r>
      <w:r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obistego wykonania usługi przez </w:t>
      </w:r>
      <w:r w:rsidRPr="000166F8">
        <w:rPr>
          <w:rFonts w:ascii="TimesNewRomanPSMT" w:hAnsi="TimesNewRomanPSMT" w:cs="TimesNewRomanPSMT"/>
          <w:b/>
          <w:sz w:val="20"/>
          <w:szCs w:val="20"/>
        </w:rPr>
        <w:tab/>
      </w:r>
      <w:r w:rsidRPr="00704D35">
        <w:rPr>
          <w:rFonts w:ascii="TimesNewRomanPSMT" w:hAnsi="TimesNewRomanPSMT" w:cs="TimesNewRomanPSMT"/>
          <w:b/>
          <w:sz w:val="20"/>
          <w:szCs w:val="20"/>
          <w:u w:val="single"/>
        </w:rPr>
        <w:t>Wykonawcę.</w:t>
      </w:r>
      <w:r>
        <w:rPr>
          <w:rFonts w:ascii="TimesNewRomanPSMT" w:hAnsi="TimesNewRomanPSMT" w:cs="TimesNewRomanPSMT"/>
          <w:b/>
          <w:sz w:val="20"/>
          <w:szCs w:val="20"/>
          <w:u w:val="single"/>
        </w:rPr>
        <w:t xml:space="preserve">” </w:t>
      </w:r>
      <w:r w:rsidRPr="000166F8">
        <w:rPr>
          <w:rFonts w:ascii="TimesNewRomanPSMT" w:hAnsi="TimesNewRomanPSMT" w:cs="TimesNewRomanPSMT"/>
          <w:sz w:val="20"/>
          <w:szCs w:val="20"/>
        </w:rPr>
        <w:t xml:space="preserve">oraz </w:t>
      </w:r>
      <w:r>
        <w:rPr>
          <w:rFonts w:ascii="TimesNewRomanPSMT" w:hAnsi="TimesNewRomanPSMT" w:cs="TimesNewRomanPSMT"/>
          <w:sz w:val="20"/>
          <w:szCs w:val="20"/>
        </w:rPr>
        <w:t xml:space="preserve">w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ppkt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4: </w:t>
      </w:r>
      <w:r w:rsidRPr="000166F8">
        <w:rPr>
          <w:rFonts w:ascii="Times New Roman" w:hAnsi="Times New Roman" w:cs="Times New Roman"/>
          <w:sz w:val="20"/>
          <w:szCs w:val="20"/>
        </w:rPr>
        <w:t>„</w:t>
      </w:r>
      <w:r w:rsidRPr="000166F8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  <w:b/>
          <w:bCs/>
        </w:rPr>
        <w:t xml:space="preserve"> nie nakłada obowiązku</w:t>
      </w:r>
      <w:r w:rsidRPr="000166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0166F8">
        <w:rPr>
          <w:rFonts w:ascii="Times New Roman" w:hAnsi="Times New Roman" w:cs="Times New Roman"/>
          <w:b/>
          <w:bCs/>
        </w:rPr>
        <w:t>osobistego wykonan</w:t>
      </w:r>
      <w:r>
        <w:rPr>
          <w:rFonts w:ascii="Times New Roman" w:hAnsi="Times New Roman" w:cs="Times New Roman"/>
          <w:b/>
          <w:bCs/>
        </w:rPr>
        <w:t xml:space="preserve">ia kluczowych części zamówienia </w:t>
      </w:r>
      <w:r w:rsidRPr="000166F8">
        <w:rPr>
          <w:rFonts w:ascii="Times New Roman" w:hAnsi="Times New Roman" w:cs="Times New Roman"/>
          <w:b/>
          <w:bCs/>
        </w:rPr>
        <w:t xml:space="preserve"> przez wykonawcę .</w:t>
      </w:r>
      <w:r>
        <w:rPr>
          <w:rFonts w:ascii="Times New Roman" w:hAnsi="Times New Roman" w:cs="Times New Roman"/>
          <w:b/>
          <w:bCs/>
        </w:rPr>
        <w:t>”</w:t>
      </w:r>
    </w:p>
    <w:p w:rsidR="00E02652" w:rsidRPr="005A44CC" w:rsidRDefault="00E02652" w:rsidP="00E02652">
      <w:pPr>
        <w:suppressAutoHyphens/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ab/>
        <w:t xml:space="preserve">załącznik nr 6 </w:t>
      </w:r>
      <w:proofErr w:type="spellStart"/>
      <w:r>
        <w:rPr>
          <w:rFonts w:ascii="Times New Roman" w:hAnsi="Times New Roman" w:cs="Times New Roman"/>
          <w:b/>
          <w:bCs/>
        </w:rPr>
        <w:t>pkt</w:t>
      </w:r>
      <w:proofErr w:type="spellEnd"/>
      <w:r>
        <w:rPr>
          <w:rFonts w:ascii="Times New Roman" w:hAnsi="Times New Roman" w:cs="Times New Roman"/>
          <w:b/>
          <w:bCs/>
        </w:rPr>
        <w:t xml:space="preserve"> 12 : </w:t>
      </w:r>
      <w:r>
        <w:rPr>
          <w:rFonts w:ascii="Times New Roman" w:hAnsi="Times New Roman"/>
          <w:szCs w:val="24"/>
        </w:rPr>
        <w:t>Zamawiający dopuszcza możliwość</w:t>
      </w:r>
      <w:r w:rsidRPr="005A44CC">
        <w:rPr>
          <w:rFonts w:ascii="Times New Roman" w:eastAsia="Calibri" w:hAnsi="Times New Roman" w:cs="Times New Roman"/>
          <w:szCs w:val="24"/>
        </w:rPr>
        <w:t xml:space="preserve"> powierzenia zamówienia podwykonawcy.</w:t>
      </w:r>
      <w:r>
        <w:rPr>
          <w:rFonts w:ascii="Times New Roman" w:hAnsi="Times New Roman"/>
          <w:szCs w:val="24"/>
        </w:rPr>
        <w:t xml:space="preserve">  Wykonawca odpowiada za działania i zaniechania podwykonawców, jak za swoje własne. Wykonawca ponosi pełną odpowiedzialność za dokonywanie rozliczeń                           z podwykonawcami.</w:t>
      </w:r>
    </w:p>
    <w:p w:rsidR="000F4FCE" w:rsidRDefault="000F4FCE" w:rsidP="00BD5038">
      <w:pPr>
        <w:pStyle w:val="Tekstpodstawowy"/>
      </w:pPr>
    </w:p>
    <w:p w:rsidR="00E02652" w:rsidRDefault="00E02652" w:rsidP="00E02652">
      <w:pPr>
        <w:suppressAutoHyphens/>
        <w:ind w:left="705" w:hanging="70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E02652">
        <w:rPr>
          <w:rFonts w:ascii="Times New Roman" w:hAnsi="Times New Roman" w:cs="Times New Roman"/>
        </w:rPr>
        <w:t>II.</w:t>
      </w:r>
      <w:r w:rsidRPr="00E02652">
        <w:rPr>
          <w:rFonts w:ascii="Times New Roman" w:hAnsi="Times New Roman" w:cs="Times New Roman"/>
        </w:rPr>
        <w:tab/>
        <w:t xml:space="preserve">W zał. Nr 5 Zamawiający poprawia omyłkę pisarską w zapisie uwagi </w:t>
      </w:r>
      <w:r w:rsidRPr="00E02652">
        <w:rPr>
          <w:rFonts w:ascii="Times New Roman" w:hAnsi="Times New Roman" w:cs="Times New Roman"/>
          <w:vertAlign w:val="superscript"/>
        </w:rPr>
        <w:t>3</w:t>
      </w:r>
      <w:r w:rsidRPr="00E02652">
        <w:rPr>
          <w:rFonts w:ascii="Times New Roman" w:hAnsi="Times New Roman" w:cs="Times New Roman"/>
        </w:rPr>
        <w:t xml:space="preserve"> </w:t>
      </w:r>
      <w:r w:rsidRPr="00E026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Powyżej podane ilości przesyłek są szacunkowe.  </w:t>
      </w:r>
      <w:r w:rsidRPr="00E02652">
        <w:rPr>
          <w:rFonts w:ascii="Times New Roman" w:hAnsi="Times New Roman" w:cs="Times New Roman"/>
          <w:b/>
          <w:sz w:val="16"/>
          <w:szCs w:val="16"/>
        </w:rPr>
        <w:t>Podana cena w ofercie wykonania</w:t>
      </w:r>
      <w:r w:rsidRPr="00E02652">
        <w:rPr>
          <w:rFonts w:ascii="Times New Roman" w:hAnsi="Times New Roman" w:cs="Times New Roman"/>
          <w:sz w:val="20"/>
          <w:szCs w:val="20"/>
        </w:rPr>
        <w:t xml:space="preserve"> </w:t>
      </w:r>
      <w:r w:rsidRPr="00E0265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służy </w:t>
      </w:r>
      <w:r w:rsidRPr="00E026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tylko do celów porównania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   </w:t>
      </w:r>
      <w:r w:rsidRPr="00E0265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i oceny</w:t>
      </w:r>
      <w:r w:rsidRPr="00E026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ofert. Ostateczna ilość i rodzaj może ulec zmianie wg potrzeb Zamawiającego.</w:t>
      </w:r>
      <w:r w:rsidRPr="00E0265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Realizacja nastąpi do wysokości środków zabezpieczonych na ten cel w budżecie miasta na 2015 rok.</w:t>
      </w:r>
    </w:p>
    <w:p w:rsidR="00E02652" w:rsidRPr="00E02652" w:rsidRDefault="00E02652" w:rsidP="00E02652">
      <w:pPr>
        <w:suppressAutoHyphens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>Zamiast 2015 rok – winno być 2016 rok.</w:t>
      </w:r>
    </w:p>
    <w:p w:rsidR="00633475" w:rsidRDefault="00E02652" w:rsidP="00BD5038">
      <w:pPr>
        <w:pStyle w:val="Tekstpodstawowy"/>
      </w:pPr>
      <w:r>
        <w:tab/>
      </w:r>
      <w:r>
        <w:tab/>
      </w:r>
      <w:r>
        <w:tab/>
      </w:r>
    </w:p>
    <w:p w:rsidR="00D70BC1" w:rsidRDefault="00DD59F3" w:rsidP="00D70BC1">
      <w:pPr>
        <w:pStyle w:val="Tekstpodstawowy"/>
      </w:pPr>
      <w:r>
        <w:tab/>
      </w:r>
      <w:r w:rsidRPr="00DD59F3">
        <w:t xml:space="preserve"> W </w:t>
      </w:r>
      <w:r>
        <w:t xml:space="preserve">odpowiedzi na powyższe </w:t>
      </w:r>
      <w:r w:rsidR="00BD5038" w:rsidRPr="00957101">
        <w:t>działając n</w:t>
      </w:r>
      <w:r w:rsidR="009B2616">
        <w:t>a podstawie art. 38 ust.</w:t>
      </w:r>
      <w:r w:rsidR="002C5E9C">
        <w:t xml:space="preserve"> 2 i </w:t>
      </w:r>
      <w:r w:rsidR="009B2616">
        <w:t xml:space="preserve"> 4 </w:t>
      </w:r>
      <w:r w:rsidR="00BD5038" w:rsidRPr="00957101">
        <w:t xml:space="preserve"> ustawy z dnia </w:t>
      </w:r>
      <w:r w:rsidR="009B2616">
        <w:t xml:space="preserve">                     </w:t>
      </w:r>
      <w:r w:rsidR="00BD5038" w:rsidRPr="00957101">
        <w:t>29 styczn</w:t>
      </w:r>
      <w:r w:rsidR="00BD5038">
        <w:t xml:space="preserve">ia 2004 r.   </w:t>
      </w:r>
      <w:r w:rsidR="00BD5038" w:rsidRPr="00957101">
        <w:t>Prawo zamówień publicznych</w:t>
      </w:r>
      <w:r w:rsidR="000F4FCE">
        <w:t xml:space="preserve"> Zamawiający </w:t>
      </w:r>
      <w:r w:rsidR="00BD5038" w:rsidRPr="00957101">
        <w:t xml:space="preserve">  </w:t>
      </w:r>
      <w:r w:rsidR="00BD5038" w:rsidRPr="00957101">
        <w:rPr>
          <w:b/>
        </w:rPr>
        <w:t>informuję</w:t>
      </w:r>
      <w:r w:rsidR="00BD5038">
        <w:t xml:space="preserve">  </w:t>
      </w:r>
      <w:r w:rsidR="00BD5038" w:rsidRPr="00957101">
        <w:t>o zmianie treści Specyfikacj</w:t>
      </w:r>
      <w:r w:rsidR="000F4FCE">
        <w:t>i Istotnych Warunków Zamówienia w zakresie</w:t>
      </w:r>
      <w:r w:rsidR="00336FE2">
        <w:t xml:space="preserve"> opisanym </w:t>
      </w:r>
      <w:r w:rsidR="000F4FCE">
        <w:t xml:space="preserve"> jak wyżej.</w:t>
      </w:r>
    </w:p>
    <w:p w:rsidR="00D70BC1" w:rsidRPr="008744DF" w:rsidRDefault="00D70BC1" w:rsidP="00D70BC1">
      <w:pPr>
        <w:pStyle w:val="Tekstpodstawowy"/>
      </w:pPr>
    </w:p>
    <w:p w:rsidR="002729DF" w:rsidRPr="004E75AE" w:rsidRDefault="002729DF" w:rsidP="00D70BC1">
      <w:pPr>
        <w:ind w:firstLine="708"/>
        <w:jc w:val="both"/>
        <w:rPr>
          <w:rFonts w:ascii="Times New Roman" w:hAnsi="Times New Roman" w:cs="Times New Roman"/>
        </w:rPr>
      </w:pPr>
      <w:r w:rsidRPr="004E75AE">
        <w:rPr>
          <w:rFonts w:ascii="Times New Roman" w:hAnsi="Times New Roman" w:cs="Times New Roman"/>
        </w:rPr>
        <w:t xml:space="preserve">Zmiana SIWZ została zamieszczona na stronie internetowej Zamawiającego: </w:t>
      </w:r>
      <w:hyperlink r:id="rId8" w:history="1">
        <w:r w:rsidRPr="004E75AE">
          <w:rPr>
            <w:rStyle w:val="Hipercze"/>
            <w:rFonts w:ascii="Times New Roman" w:hAnsi="Times New Roman" w:cs="Times New Roman"/>
          </w:rPr>
          <w:t>www.umskarzysko.bip.doc.pl</w:t>
        </w:r>
      </w:hyperlink>
      <w:r w:rsidRPr="004E75AE">
        <w:rPr>
          <w:rFonts w:ascii="Times New Roman" w:hAnsi="Times New Roman" w:cs="Times New Roman"/>
        </w:rPr>
        <w:t xml:space="preserve"> .</w:t>
      </w:r>
      <w:r w:rsidRPr="004E75AE">
        <w:rPr>
          <w:rFonts w:ascii="Times New Roman" w:hAnsi="Times New Roman"/>
        </w:rPr>
        <w:t xml:space="preserve"> </w:t>
      </w:r>
    </w:p>
    <w:p w:rsidR="002F443B" w:rsidRPr="004E75AE" w:rsidRDefault="002729DF" w:rsidP="004E75AE">
      <w:pPr>
        <w:jc w:val="both"/>
        <w:rPr>
          <w:rFonts w:ascii="Times New Roman" w:hAnsi="Times New Roman" w:cs="Times New Roman"/>
        </w:rPr>
      </w:pPr>
      <w:r w:rsidRPr="004E75AE">
        <w:rPr>
          <w:rFonts w:ascii="Times New Roman" w:hAnsi="Times New Roman" w:cs="Times New Roman"/>
        </w:rPr>
        <w:t xml:space="preserve"> </w:t>
      </w:r>
      <w:r w:rsidR="003E50E5">
        <w:rPr>
          <w:rFonts w:ascii="Times New Roman" w:hAnsi="Times New Roman" w:cs="Times New Roman"/>
        </w:rPr>
        <w:t xml:space="preserve">              </w:t>
      </w:r>
    </w:p>
    <w:p w:rsidR="002F443B" w:rsidRPr="004E75AE" w:rsidRDefault="002F443B" w:rsidP="002F443B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</w:t>
      </w:r>
      <w:r w:rsidR="004E75AE">
        <w:rPr>
          <w:b/>
          <w:sz w:val="22"/>
          <w:szCs w:val="22"/>
        </w:rPr>
        <w:t xml:space="preserve">                    </w:t>
      </w:r>
      <w:r w:rsidRPr="004E75AE">
        <w:rPr>
          <w:b/>
          <w:sz w:val="22"/>
          <w:szCs w:val="22"/>
        </w:rPr>
        <w:t xml:space="preserve">z adnotacją dot. daty i osoby potwierdzającej przyjęcie na numer faksu Zamawiającego  </w:t>
      </w:r>
      <w:r w:rsidR="004E75AE">
        <w:rPr>
          <w:b/>
          <w:sz w:val="22"/>
          <w:szCs w:val="22"/>
        </w:rPr>
        <w:t xml:space="preserve">                       </w:t>
      </w:r>
      <w:r w:rsidRPr="004E75AE">
        <w:rPr>
          <w:b/>
          <w:sz w:val="22"/>
          <w:szCs w:val="22"/>
        </w:rPr>
        <w:t xml:space="preserve">tj. 41-25-20-200 lub 41-25-20-189 lub drogą elektroniczną na adres  e-mail: </w:t>
      </w:r>
      <w:hyperlink r:id="rId9" w:history="1">
        <w:r w:rsidRPr="004E75AE">
          <w:rPr>
            <w:rStyle w:val="Hipercze"/>
            <w:b/>
            <w:sz w:val="22"/>
            <w:szCs w:val="22"/>
          </w:rPr>
          <w:t>e.zawidczak@um.skarzysko.pl</w:t>
        </w:r>
      </w:hyperlink>
      <w:r w:rsidRPr="004E75AE">
        <w:rPr>
          <w:b/>
          <w:sz w:val="22"/>
          <w:szCs w:val="22"/>
        </w:rPr>
        <w:t>.</w:t>
      </w:r>
    </w:p>
    <w:p w:rsidR="002F443B" w:rsidRPr="004E75AE" w:rsidRDefault="002F443B" w:rsidP="002F443B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D53E15" w:rsidRDefault="00D53E15" w:rsidP="00D53E15">
      <w:pPr>
        <w:spacing w:before="100" w:beforeAutospacing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PREZYDENT  MIASTA</w:t>
      </w:r>
    </w:p>
    <w:p w:rsidR="00D53E15" w:rsidRPr="00E84298" w:rsidRDefault="00D53E15" w:rsidP="00D53E15">
      <w:pPr>
        <w:spacing w:before="100" w:beforeAutospacing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Konrad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Krönig</w:t>
      </w:r>
      <w:proofErr w:type="spellEnd"/>
    </w:p>
    <w:p w:rsidR="002F443B" w:rsidRPr="004E75AE" w:rsidRDefault="002F443B" w:rsidP="002F443B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F443B" w:rsidRPr="00B31FD2" w:rsidRDefault="002F443B" w:rsidP="002F443B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</w:p>
    <w:p w:rsidR="002F443B" w:rsidRPr="00B31FD2" w:rsidRDefault="002F443B" w:rsidP="002F443B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2F443B" w:rsidRPr="00B31FD2" w:rsidRDefault="002F443B" w:rsidP="002F443B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2F443B" w:rsidRDefault="002F443B" w:rsidP="002F443B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p w:rsidR="00336FE2" w:rsidRDefault="00336FE2" w:rsidP="00336FE2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336FE2" w:rsidRDefault="00336FE2" w:rsidP="00336FE2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336FE2" w:rsidRDefault="00336FE2" w:rsidP="00336FE2">
      <w:pPr>
        <w:pStyle w:val="Obszartekstu"/>
        <w:spacing w:line="1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:rsidR="00336FE2" w:rsidRDefault="00336FE2" w:rsidP="00336FE2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336FE2" w:rsidRDefault="00336FE2" w:rsidP="00336F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pytania do SIWZ (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 pytań w załączeniu – </w:t>
      </w:r>
      <w:proofErr w:type="spellStart"/>
      <w:r>
        <w:rPr>
          <w:rFonts w:ascii="Times New Roman" w:hAnsi="Times New Roman" w:cs="Times New Roman"/>
        </w:rPr>
        <w:t>zał</w:t>
      </w:r>
      <w:proofErr w:type="spellEnd"/>
      <w:r>
        <w:rPr>
          <w:rFonts w:ascii="Times New Roman" w:hAnsi="Times New Roman" w:cs="Times New Roman"/>
        </w:rPr>
        <w:t xml:space="preserve"> Nr 1 );</w:t>
      </w:r>
    </w:p>
    <w:p w:rsidR="00336FE2" w:rsidRDefault="00336FE2" w:rsidP="00336F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wniosek o wyjaśnienie treści SIWZ (  </w:t>
      </w:r>
      <w:r w:rsidRPr="006E644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 wniosku w załączeniu – zał. Nr 2 ).</w:t>
      </w:r>
    </w:p>
    <w:p w:rsidR="00336FE2" w:rsidRDefault="00336FE2" w:rsidP="00336F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zał. Nr 5 do SIWZ – po zmianie.</w:t>
      </w:r>
    </w:p>
    <w:p w:rsidR="00336FE2" w:rsidRDefault="00336FE2" w:rsidP="00336F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zał. Nr 6 do SIWZ – po zmianie.</w:t>
      </w:r>
    </w:p>
    <w:p w:rsidR="00336FE2" w:rsidRPr="00B31FD2" w:rsidRDefault="00336FE2" w:rsidP="00336FE2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sectPr w:rsidR="00336FE2" w:rsidRPr="00B31FD2" w:rsidSect="00E2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D8" w:rsidRDefault="00C354D8" w:rsidP="00484E16">
      <w:pPr>
        <w:spacing w:after="0" w:line="240" w:lineRule="auto"/>
      </w:pPr>
      <w:r>
        <w:separator/>
      </w:r>
    </w:p>
  </w:endnote>
  <w:endnote w:type="continuationSeparator" w:id="0">
    <w:p w:rsidR="00C354D8" w:rsidRDefault="00C354D8" w:rsidP="0048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D8" w:rsidRDefault="00C354D8" w:rsidP="00484E16">
      <w:pPr>
        <w:spacing w:after="0" w:line="240" w:lineRule="auto"/>
      </w:pPr>
      <w:r>
        <w:separator/>
      </w:r>
    </w:p>
  </w:footnote>
  <w:footnote w:type="continuationSeparator" w:id="0">
    <w:p w:rsidR="00C354D8" w:rsidRDefault="00C354D8" w:rsidP="0048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B2C"/>
    <w:multiLevelType w:val="hybridMultilevel"/>
    <w:tmpl w:val="E536FD1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5B54F8"/>
    <w:multiLevelType w:val="hybridMultilevel"/>
    <w:tmpl w:val="C982046C"/>
    <w:lvl w:ilvl="0" w:tplc="F460B636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18D5"/>
    <w:multiLevelType w:val="hybridMultilevel"/>
    <w:tmpl w:val="8A6260F2"/>
    <w:lvl w:ilvl="0" w:tplc="8ED2B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0086F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03310"/>
    <w:multiLevelType w:val="hybridMultilevel"/>
    <w:tmpl w:val="5DC48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72149"/>
    <w:multiLevelType w:val="hybridMultilevel"/>
    <w:tmpl w:val="C5D2AFEE"/>
    <w:lvl w:ilvl="0" w:tplc="F09E9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48"/>
    <w:rsid w:val="000056B0"/>
    <w:rsid w:val="000166F8"/>
    <w:rsid w:val="000910CB"/>
    <w:rsid w:val="000A0BF4"/>
    <w:rsid w:val="000A32F4"/>
    <w:rsid w:val="000C542C"/>
    <w:rsid w:val="000F4FCE"/>
    <w:rsid w:val="000F6117"/>
    <w:rsid w:val="00121805"/>
    <w:rsid w:val="0012765A"/>
    <w:rsid w:val="00171AE8"/>
    <w:rsid w:val="0019428C"/>
    <w:rsid w:val="001D1D05"/>
    <w:rsid w:val="0024016B"/>
    <w:rsid w:val="0024203D"/>
    <w:rsid w:val="00246542"/>
    <w:rsid w:val="002729DF"/>
    <w:rsid w:val="002C5E9C"/>
    <w:rsid w:val="002D15DF"/>
    <w:rsid w:val="002D1EBF"/>
    <w:rsid w:val="002D55F1"/>
    <w:rsid w:val="002F443B"/>
    <w:rsid w:val="00302C5A"/>
    <w:rsid w:val="00336FE2"/>
    <w:rsid w:val="00377335"/>
    <w:rsid w:val="003A474D"/>
    <w:rsid w:val="003A5094"/>
    <w:rsid w:val="003C06F2"/>
    <w:rsid w:val="003E50E5"/>
    <w:rsid w:val="00422F00"/>
    <w:rsid w:val="00424480"/>
    <w:rsid w:val="00433C2D"/>
    <w:rsid w:val="004443CE"/>
    <w:rsid w:val="00462E87"/>
    <w:rsid w:val="00476516"/>
    <w:rsid w:val="00484E16"/>
    <w:rsid w:val="00492A42"/>
    <w:rsid w:val="004952E8"/>
    <w:rsid w:val="004E487D"/>
    <w:rsid w:val="004E6BDD"/>
    <w:rsid w:val="004E75AE"/>
    <w:rsid w:val="00527F52"/>
    <w:rsid w:val="005333DB"/>
    <w:rsid w:val="005800D7"/>
    <w:rsid w:val="005E207D"/>
    <w:rsid w:val="00633009"/>
    <w:rsid w:val="00633475"/>
    <w:rsid w:val="0064012F"/>
    <w:rsid w:val="006550B1"/>
    <w:rsid w:val="00690868"/>
    <w:rsid w:val="006B52B0"/>
    <w:rsid w:val="006E6448"/>
    <w:rsid w:val="006F2E42"/>
    <w:rsid w:val="00746453"/>
    <w:rsid w:val="00761390"/>
    <w:rsid w:val="00766E99"/>
    <w:rsid w:val="00775A27"/>
    <w:rsid w:val="00787878"/>
    <w:rsid w:val="0079290A"/>
    <w:rsid w:val="007B2D66"/>
    <w:rsid w:val="007B3ED5"/>
    <w:rsid w:val="008040A7"/>
    <w:rsid w:val="00846C6A"/>
    <w:rsid w:val="008744DF"/>
    <w:rsid w:val="00897D36"/>
    <w:rsid w:val="008B0ECE"/>
    <w:rsid w:val="008B637C"/>
    <w:rsid w:val="008C33A2"/>
    <w:rsid w:val="009247FC"/>
    <w:rsid w:val="00935ACC"/>
    <w:rsid w:val="00952A04"/>
    <w:rsid w:val="009A1791"/>
    <w:rsid w:val="009A6880"/>
    <w:rsid w:val="009B2616"/>
    <w:rsid w:val="009B2960"/>
    <w:rsid w:val="009B5A8D"/>
    <w:rsid w:val="009C67F8"/>
    <w:rsid w:val="009D5F5F"/>
    <w:rsid w:val="009F1A90"/>
    <w:rsid w:val="00A12630"/>
    <w:rsid w:val="00A13680"/>
    <w:rsid w:val="00A34400"/>
    <w:rsid w:val="00A65FAF"/>
    <w:rsid w:val="00A83AAE"/>
    <w:rsid w:val="00B24EC5"/>
    <w:rsid w:val="00B45A60"/>
    <w:rsid w:val="00B45B19"/>
    <w:rsid w:val="00B5535A"/>
    <w:rsid w:val="00B65A4F"/>
    <w:rsid w:val="00BA69F5"/>
    <w:rsid w:val="00BC2855"/>
    <w:rsid w:val="00BD5038"/>
    <w:rsid w:val="00C03B60"/>
    <w:rsid w:val="00C22787"/>
    <w:rsid w:val="00C354D8"/>
    <w:rsid w:val="00C42CCA"/>
    <w:rsid w:val="00C44F51"/>
    <w:rsid w:val="00C84242"/>
    <w:rsid w:val="00CB1F3D"/>
    <w:rsid w:val="00CC0803"/>
    <w:rsid w:val="00D06224"/>
    <w:rsid w:val="00D15348"/>
    <w:rsid w:val="00D33B87"/>
    <w:rsid w:val="00D35E6C"/>
    <w:rsid w:val="00D53E15"/>
    <w:rsid w:val="00D70BC1"/>
    <w:rsid w:val="00DB61F8"/>
    <w:rsid w:val="00DD16A0"/>
    <w:rsid w:val="00DD59F3"/>
    <w:rsid w:val="00DD78B8"/>
    <w:rsid w:val="00DE7C8D"/>
    <w:rsid w:val="00E02652"/>
    <w:rsid w:val="00E126AE"/>
    <w:rsid w:val="00E1626B"/>
    <w:rsid w:val="00E22A46"/>
    <w:rsid w:val="00E2444D"/>
    <w:rsid w:val="00E65C33"/>
    <w:rsid w:val="00E713E4"/>
    <w:rsid w:val="00E77498"/>
    <w:rsid w:val="00EC050A"/>
    <w:rsid w:val="00F0631C"/>
    <w:rsid w:val="00F1225C"/>
    <w:rsid w:val="00F548F9"/>
    <w:rsid w:val="00F61353"/>
    <w:rsid w:val="00F91015"/>
    <w:rsid w:val="00FA4C3B"/>
    <w:rsid w:val="00FD0414"/>
    <w:rsid w:val="00FE6B2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4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5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443B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F443B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D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1D1D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1D05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1D1D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E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E1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35E6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karzysko.bip.d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3F15-9905-4C0F-B3C4-5ED5E84D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19</cp:revision>
  <cp:lastPrinted>2015-12-10T10:20:00Z</cp:lastPrinted>
  <dcterms:created xsi:type="dcterms:W3CDTF">2014-12-15T07:52:00Z</dcterms:created>
  <dcterms:modified xsi:type="dcterms:W3CDTF">2015-12-10T10:22:00Z</dcterms:modified>
</cp:coreProperties>
</file>