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D3" w:rsidRPr="00233AD3" w:rsidRDefault="00233AD3" w:rsidP="00BC3335">
      <w:pPr>
        <w:jc w:val="right"/>
        <w:rPr>
          <w:rFonts w:ascii="Times New Roman" w:hAnsi="Times New Roman" w:cs="Times New Roman"/>
          <w:b/>
          <w:i/>
          <w:color w:val="000000"/>
          <w:sz w:val="20"/>
          <w:szCs w:val="20"/>
          <w:u w:val="single"/>
        </w:rPr>
      </w:pPr>
      <w:bookmarkStart w:id="0" w:name="OLE_LINK7"/>
      <w:bookmarkStart w:id="1" w:name="OLE_LINK8"/>
      <w:r w:rsidRPr="00233AD3">
        <w:rPr>
          <w:rFonts w:ascii="Times New Roman" w:hAnsi="Times New Roman" w:cs="Times New Roman"/>
          <w:b/>
          <w:i/>
          <w:color w:val="000000"/>
          <w:sz w:val="20"/>
          <w:szCs w:val="20"/>
          <w:u w:val="single"/>
        </w:rPr>
        <w:t xml:space="preserve">Załącznik </w:t>
      </w:r>
      <w:bookmarkStart w:id="2" w:name="_GoBack"/>
      <w:bookmarkEnd w:id="2"/>
      <w:r w:rsidR="00BC3335">
        <w:rPr>
          <w:rFonts w:ascii="Times New Roman" w:hAnsi="Times New Roman" w:cs="Times New Roman"/>
          <w:b/>
          <w:i/>
          <w:color w:val="000000"/>
          <w:sz w:val="20"/>
          <w:szCs w:val="20"/>
          <w:u w:val="single"/>
        </w:rPr>
        <w:t>nr 8</w:t>
      </w:r>
    </w:p>
    <w:bookmarkEnd w:id="0"/>
    <w:bookmarkEnd w:id="1"/>
    <w:p w:rsidR="00D64C78" w:rsidRPr="00FF60B8" w:rsidRDefault="00D64C78" w:rsidP="00D64C78">
      <w:pPr>
        <w:rPr>
          <w:rFonts w:ascii="Times New Roman" w:hAnsi="Times New Roman" w:cs="Times New Roman"/>
          <w:sz w:val="24"/>
          <w:szCs w:val="24"/>
        </w:rPr>
      </w:pPr>
      <w:r w:rsidRPr="00FF60B8">
        <w:rPr>
          <w:rFonts w:ascii="Times New Roman" w:hAnsi="Times New Roman" w:cs="Times New Roman"/>
          <w:b/>
          <w:color w:val="000000"/>
          <w:sz w:val="24"/>
          <w:szCs w:val="24"/>
        </w:rPr>
        <w:t xml:space="preserve">Dostawa serwera poczty elektronicznej wraz z wdrożeniem z wyminą serwerów </w:t>
      </w:r>
      <w:proofErr w:type="spellStart"/>
      <w:r w:rsidRPr="00FF60B8">
        <w:rPr>
          <w:rFonts w:ascii="Times New Roman" w:hAnsi="Times New Roman" w:cs="Times New Roman"/>
          <w:b/>
          <w:color w:val="000000"/>
          <w:sz w:val="24"/>
          <w:szCs w:val="24"/>
        </w:rPr>
        <w:t>wirtualizatora</w:t>
      </w:r>
      <w:proofErr w:type="spellEnd"/>
      <w:r>
        <w:rPr>
          <w:rFonts w:ascii="Times New Roman" w:hAnsi="Times New Roman" w:cs="Times New Roman"/>
          <w:b/>
          <w:color w:val="000000"/>
          <w:sz w:val="24"/>
          <w:szCs w:val="24"/>
        </w:rPr>
        <w:t>,</w:t>
      </w:r>
      <w:r w:rsidRPr="00FF60B8">
        <w:rPr>
          <w:rFonts w:ascii="Times New Roman" w:hAnsi="Times New Roman" w:cs="Times New Roman"/>
          <w:b/>
          <w:color w:val="000000"/>
          <w:sz w:val="24"/>
          <w:szCs w:val="24"/>
        </w:rPr>
        <w:t xml:space="preserve"> terminalami oraz licencjami oprogramowania</w:t>
      </w:r>
    </w:p>
    <w:p w:rsidR="00D64C78" w:rsidRPr="00FF60B8" w:rsidRDefault="00D64C78" w:rsidP="00D64C78">
      <w:pPr>
        <w:jc w:val="both"/>
        <w:rPr>
          <w:rFonts w:ascii="Times New Roman" w:hAnsi="Times New Roman" w:cs="Times New Roman"/>
          <w:sz w:val="24"/>
          <w:szCs w:val="24"/>
        </w:rPr>
      </w:pPr>
      <w:r w:rsidRPr="00FF60B8">
        <w:rPr>
          <w:rFonts w:ascii="Times New Roman" w:hAnsi="Times New Roman" w:cs="Times New Roman"/>
          <w:sz w:val="24"/>
          <w:szCs w:val="24"/>
        </w:rPr>
        <w:t>Dostarczone serwery muszą pochodzić z kanałów dystrybucyjnych autoryzowanych przez producentów sprzętu, nie dopuszcza się dostawy zamienników z</w:t>
      </w:r>
      <w:r>
        <w:rPr>
          <w:rFonts w:ascii="Times New Roman" w:hAnsi="Times New Roman" w:cs="Times New Roman"/>
          <w:sz w:val="24"/>
          <w:szCs w:val="24"/>
        </w:rPr>
        <w:t xml:space="preserve"> innych kanałów </w:t>
      </w:r>
      <w:r w:rsidRPr="00FF60B8">
        <w:rPr>
          <w:rFonts w:ascii="Times New Roman" w:hAnsi="Times New Roman" w:cs="Times New Roman"/>
          <w:sz w:val="24"/>
          <w:szCs w:val="24"/>
        </w:rPr>
        <w:t>dystrybucyjnych</w:t>
      </w:r>
    </w:p>
    <w:p w:rsidR="00D64C78" w:rsidRPr="00FA7528" w:rsidRDefault="00D64C78" w:rsidP="00D64C78">
      <w:pPr>
        <w:pStyle w:val="Akapitzlist"/>
        <w:numPr>
          <w:ilvl w:val="0"/>
          <w:numId w:val="14"/>
        </w:numPr>
        <w:jc w:val="both"/>
        <w:rPr>
          <w:rFonts w:ascii="Times New Roman" w:hAnsi="Times New Roman" w:cs="Times New Roman"/>
          <w:b/>
          <w:sz w:val="24"/>
          <w:szCs w:val="24"/>
        </w:rPr>
      </w:pPr>
      <w:r w:rsidRPr="00FA7528">
        <w:rPr>
          <w:rFonts w:ascii="Times New Roman" w:hAnsi="Times New Roman" w:cs="Times New Roman"/>
          <w:b/>
          <w:sz w:val="24"/>
          <w:szCs w:val="24"/>
        </w:rPr>
        <w:t xml:space="preserve">Zasady gwarancji </w:t>
      </w:r>
    </w:p>
    <w:p w:rsidR="00D64C78" w:rsidRPr="00FA7528" w:rsidRDefault="00D64C78" w:rsidP="00D64C78">
      <w:pPr>
        <w:pStyle w:val="Akapitzlist"/>
        <w:numPr>
          <w:ilvl w:val="0"/>
          <w:numId w:val="13"/>
        </w:numPr>
        <w:jc w:val="both"/>
        <w:rPr>
          <w:rFonts w:ascii="Times New Roman" w:hAnsi="Times New Roman" w:cs="Times New Roman"/>
          <w:sz w:val="24"/>
          <w:szCs w:val="24"/>
        </w:rPr>
      </w:pPr>
      <w:r w:rsidRPr="00FA7528">
        <w:rPr>
          <w:rFonts w:ascii="Times New Roman" w:hAnsi="Times New Roman" w:cs="Times New Roman"/>
          <w:sz w:val="24"/>
          <w:szCs w:val="24"/>
        </w:rPr>
        <w:t xml:space="preserve">Zamawiający wymaga </w:t>
      </w:r>
      <w:r>
        <w:rPr>
          <w:rFonts w:ascii="Times New Roman" w:hAnsi="Times New Roman" w:cs="Times New Roman"/>
          <w:sz w:val="24"/>
          <w:szCs w:val="24"/>
        </w:rPr>
        <w:t>min 24</w:t>
      </w:r>
      <w:r w:rsidRPr="00FA7528">
        <w:rPr>
          <w:rFonts w:ascii="Times New Roman" w:hAnsi="Times New Roman" w:cs="Times New Roman"/>
          <w:sz w:val="24"/>
          <w:szCs w:val="24"/>
        </w:rPr>
        <w:t xml:space="preserve"> miesięcznej gwarancji </w:t>
      </w:r>
      <w:r>
        <w:rPr>
          <w:rFonts w:ascii="Times New Roman" w:hAnsi="Times New Roman" w:cs="Times New Roman"/>
          <w:sz w:val="24"/>
          <w:szCs w:val="24"/>
        </w:rPr>
        <w:t xml:space="preserve">producenta </w:t>
      </w:r>
      <w:r w:rsidRPr="00FA7528">
        <w:rPr>
          <w:rFonts w:ascii="Times New Roman" w:hAnsi="Times New Roman" w:cs="Times New Roman"/>
          <w:sz w:val="24"/>
          <w:szCs w:val="24"/>
        </w:rPr>
        <w:t xml:space="preserve">na dostarczone serwery. Dokument gwarancji oraz potwierdzenie (oświadczenie Wykonawcy), że dostarczone serwery pochodzą z kanałów dystrybucyjnych autoryzowanych przez producentów sprzętu, Wykonawca zobowiązany jest dostarczyć Zamawiającemu w dacie dostawy. </w:t>
      </w:r>
    </w:p>
    <w:p w:rsidR="00D64C78" w:rsidRPr="00FA7528" w:rsidRDefault="00D64C78" w:rsidP="00D64C78">
      <w:pPr>
        <w:pStyle w:val="Akapitzlist"/>
        <w:numPr>
          <w:ilvl w:val="0"/>
          <w:numId w:val="13"/>
        </w:numPr>
        <w:jc w:val="both"/>
        <w:rPr>
          <w:rFonts w:ascii="Times New Roman" w:hAnsi="Times New Roman" w:cs="Times New Roman"/>
          <w:sz w:val="24"/>
          <w:szCs w:val="24"/>
        </w:rPr>
      </w:pPr>
      <w:r w:rsidRPr="00FA7528">
        <w:rPr>
          <w:rFonts w:ascii="Times New Roman" w:hAnsi="Times New Roman" w:cs="Times New Roman"/>
          <w:sz w:val="24"/>
          <w:szCs w:val="24"/>
        </w:rPr>
        <w:t xml:space="preserve">Uszkodzony element w ramach gwarancji podlega wymianie w siedzibie Zamawiającego. Uszkodzone dyski pozostają własnością Zamawiające i nie podlegają zwrotowi do Dostawcy. </w:t>
      </w:r>
    </w:p>
    <w:p w:rsidR="00D64C78" w:rsidRPr="00FA7528" w:rsidRDefault="00D64C78" w:rsidP="00D64C78">
      <w:pPr>
        <w:pStyle w:val="Akapitzlist"/>
        <w:numPr>
          <w:ilvl w:val="0"/>
          <w:numId w:val="13"/>
        </w:numPr>
        <w:jc w:val="both"/>
        <w:rPr>
          <w:rFonts w:ascii="Times New Roman" w:hAnsi="Times New Roman" w:cs="Times New Roman"/>
          <w:sz w:val="24"/>
          <w:szCs w:val="24"/>
        </w:rPr>
      </w:pPr>
      <w:r w:rsidRPr="00FA7528">
        <w:rPr>
          <w:rFonts w:ascii="Times New Roman" w:hAnsi="Times New Roman" w:cs="Times New Roman"/>
          <w:sz w:val="24"/>
          <w:szCs w:val="24"/>
        </w:rPr>
        <w:t xml:space="preserve">Zamawiający wymaga, aby serwis sprzętu świadczony był przez organizację serwisową producenta, mającą swoją placówkę serwisową na terenie Polski w języku polskim </w:t>
      </w:r>
    </w:p>
    <w:p w:rsidR="00D64C78" w:rsidRPr="00FA7528" w:rsidRDefault="00D64C78" w:rsidP="00D64C78">
      <w:pPr>
        <w:pStyle w:val="Akapitzlist"/>
        <w:numPr>
          <w:ilvl w:val="0"/>
          <w:numId w:val="13"/>
        </w:numPr>
        <w:jc w:val="both"/>
        <w:rPr>
          <w:rFonts w:ascii="Times New Roman" w:hAnsi="Times New Roman" w:cs="Times New Roman"/>
          <w:sz w:val="24"/>
          <w:szCs w:val="24"/>
        </w:rPr>
      </w:pPr>
      <w:r w:rsidRPr="00FA7528">
        <w:rPr>
          <w:rFonts w:ascii="Times New Roman" w:hAnsi="Times New Roman" w:cs="Times New Roman"/>
          <w:sz w:val="24"/>
          <w:szCs w:val="24"/>
        </w:rPr>
        <w:t>Gwarancja jest liczona od dnia podpisania przez Zamawiającego Protokołu Odbioru przedmiotu Umowy bez zastrzeżeń.</w:t>
      </w:r>
    </w:p>
    <w:p w:rsidR="00D64C78" w:rsidRPr="00FA7528" w:rsidRDefault="00D64C78" w:rsidP="00D64C78">
      <w:pPr>
        <w:pStyle w:val="Akapitzlist"/>
        <w:numPr>
          <w:ilvl w:val="0"/>
          <w:numId w:val="13"/>
        </w:numPr>
        <w:jc w:val="both"/>
        <w:rPr>
          <w:rFonts w:ascii="Times New Roman" w:hAnsi="Times New Roman" w:cs="Times New Roman"/>
          <w:sz w:val="24"/>
          <w:szCs w:val="24"/>
        </w:rPr>
      </w:pPr>
      <w:r w:rsidRPr="00FA7528">
        <w:rPr>
          <w:rFonts w:ascii="Times New Roman" w:hAnsi="Times New Roman" w:cs="Times New Roman"/>
          <w:sz w:val="24"/>
          <w:szCs w:val="24"/>
        </w:rPr>
        <w:t xml:space="preserve">Zamawiający wymaga, aby Wykonawca dostarczał nowe wersje i aktualizacje oprogramowania na zasadach zgodnych z umową licencyjną producenta oprogramowania, bez naruszania praw autorskich producenta. </w:t>
      </w:r>
    </w:p>
    <w:p w:rsidR="00D64C78" w:rsidRPr="00FA7528" w:rsidRDefault="00D64C78" w:rsidP="00D64C78">
      <w:pPr>
        <w:jc w:val="both"/>
        <w:rPr>
          <w:rFonts w:ascii="Times New Roman" w:hAnsi="Times New Roman" w:cs="Times New Roman"/>
          <w:b/>
          <w:sz w:val="24"/>
          <w:szCs w:val="24"/>
        </w:rPr>
      </w:pPr>
      <w:r w:rsidRPr="00FA7528">
        <w:rPr>
          <w:rFonts w:ascii="Times New Roman" w:hAnsi="Times New Roman" w:cs="Times New Roman"/>
          <w:b/>
          <w:sz w:val="24"/>
          <w:szCs w:val="24"/>
        </w:rPr>
        <w:t xml:space="preserve">Miejsce dostawy : siedziba zamawiającego ul Sikorskiego 18 26-110 </w:t>
      </w:r>
      <w:r w:rsidR="00A32983">
        <w:rPr>
          <w:rFonts w:ascii="Times New Roman" w:hAnsi="Times New Roman" w:cs="Times New Roman"/>
          <w:b/>
          <w:sz w:val="24"/>
          <w:szCs w:val="24"/>
        </w:rPr>
        <w:t xml:space="preserve">                              </w:t>
      </w:r>
      <w:r w:rsidRPr="00FA7528">
        <w:rPr>
          <w:rFonts w:ascii="Times New Roman" w:hAnsi="Times New Roman" w:cs="Times New Roman"/>
          <w:b/>
          <w:sz w:val="24"/>
          <w:szCs w:val="24"/>
        </w:rPr>
        <w:t>Skarżysko-Kamienna</w:t>
      </w:r>
    </w:p>
    <w:p w:rsidR="00D64C78" w:rsidRPr="00FA7528" w:rsidRDefault="00D64C78" w:rsidP="00D64C78">
      <w:pPr>
        <w:rPr>
          <w:rFonts w:ascii="Times New Roman" w:hAnsi="Times New Roman" w:cs="Times New Roman"/>
          <w:b/>
          <w:sz w:val="24"/>
          <w:szCs w:val="24"/>
        </w:rPr>
      </w:pPr>
    </w:p>
    <w:p w:rsidR="00D64C78" w:rsidRPr="00FF60B8" w:rsidRDefault="00D64C78" w:rsidP="00D64C78">
      <w:pPr>
        <w:pStyle w:val="Zwykytekst"/>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Minimalne wymaganie dla oferowanego </w:t>
      </w:r>
      <w:r w:rsidRPr="00FF60B8">
        <w:rPr>
          <w:rFonts w:ascii="Times New Roman" w:hAnsi="Times New Roman" w:cs="Times New Roman"/>
          <w:b/>
          <w:sz w:val="24"/>
          <w:szCs w:val="24"/>
        </w:rPr>
        <w:t>Serwer</w:t>
      </w:r>
      <w:r>
        <w:rPr>
          <w:rFonts w:ascii="Times New Roman" w:hAnsi="Times New Roman" w:cs="Times New Roman"/>
          <w:b/>
          <w:sz w:val="24"/>
          <w:szCs w:val="24"/>
        </w:rPr>
        <w:t>a</w:t>
      </w:r>
      <w:r w:rsidRPr="00FF60B8">
        <w:rPr>
          <w:rFonts w:ascii="Times New Roman" w:hAnsi="Times New Roman" w:cs="Times New Roman"/>
          <w:b/>
          <w:sz w:val="24"/>
          <w:szCs w:val="24"/>
        </w:rPr>
        <w:t xml:space="preserve"> – 2 szt.</w:t>
      </w:r>
    </w:p>
    <w:p w:rsidR="00D64C78" w:rsidRPr="00FF60B8" w:rsidRDefault="00D64C78" w:rsidP="00D64C78">
      <w:pPr>
        <w:pStyle w:val="Zwykytekst"/>
        <w:rPr>
          <w:rFonts w:ascii="Times New Roman" w:hAnsi="Times New Roman" w:cs="Times New Roman"/>
          <w:sz w:val="24"/>
          <w:szCs w:val="24"/>
        </w:rPr>
      </w:pPr>
    </w:p>
    <w:p w:rsidR="00D64C78" w:rsidRPr="00FF60B8" w:rsidRDefault="00D64C78" w:rsidP="00D64C78">
      <w:pPr>
        <w:pStyle w:val="Zwykytekst"/>
        <w:rPr>
          <w:rFonts w:ascii="Times New Roman" w:hAnsi="Times New Roman" w:cs="Times New Roman"/>
          <w:sz w:val="24"/>
          <w:szCs w:val="24"/>
        </w:rPr>
      </w:pPr>
      <w:r w:rsidRPr="00FF60B8">
        <w:rPr>
          <w:rFonts w:ascii="Times New Roman" w:hAnsi="Times New Roman" w:cs="Times New Roman"/>
          <w:sz w:val="24"/>
          <w:szCs w:val="24"/>
        </w:rPr>
        <w:t>Serwer musi zawierać co najmniej następujące elementy i spełniać poniższe wymagania:</w:t>
      </w:r>
    </w:p>
    <w:p w:rsidR="00D64C78" w:rsidRPr="00FF60B8" w:rsidRDefault="00D64C78" w:rsidP="00D64C78">
      <w:pPr>
        <w:pStyle w:val="Zwykytekst"/>
        <w:rPr>
          <w:rFonts w:ascii="Times New Roman" w:hAnsi="Times New Roman" w:cs="Times New Roman"/>
          <w:sz w:val="24"/>
          <w:szCs w:val="24"/>
        </w:rPr>
      </w:pP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Obudowa typu </w:t>
      </w:r>
      <w:proofErr w:type="spellStart"/>
      <w:r w:rsidRPr="00FF60B8">
        <w:rPr>
          <w:rFonts w:ascii="Times New Roman" w:hAnsi="Times New Roman" w:cs="Times New Roman"/>
          <w:sz w:val="24"/>
          <w:szCs w:val="24"/>
        </w:rPr>
        <w:t>rack</w:t>
      </w:r>
      <w:proofErr w:type="spellEnd"/>
      <w:r w:rsidRPr="00FF60B8">
        <w:rPr>
          <w:rFonts w:ascii="Times New Roman" w:hAnsi="Times New Roman" w:cs="Times New Roman"/>
          <w:sz w:val="24"/>
          <w:szCs w:val="24"/>
        </w:rPr>
        <w:t xml:space="preserve"> o wysokości maksymalnie 1U wraz z kompletem szyn umożliwiających montaż w szafie </w:t>
      </w:r>
      <w:proofErr w:type="spellStart"/>
      <w:r w:rsidRPr="00FF60B8">
        <w:rPr>
          <w:rFonts w:ascii="Times New Roman" w:hAnsi="Times New Roman" w:cs="Times New Roman"/>
          <w:sz w:val="24"/>
          <w:szCs w:val="24"/>
        </w:rPr>
        <w:t>rack</w:t>
      </w:r>
      <w:proofErr w:type="spellEnd"/>
      <w:r w:rsidRPr="00FF60B8">
        <w:rPr>
          <w:rFonts w:ascii="Times New Roman" w:hAnsi="Times New Roman" w:cs="Times New Roman"/>
          <w:sz w:val="24"/>
          <w:szCs w:val="24"/>
        </w:rPr>
        <w:t xml:space="preserve"> i wysuwanie serwera do celów serwisowych oraz organizator kabli</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Płyta główna z możliwością instalacji minimum dwóch fizycznych procesorów, posiadająca minimum 24 sloty na pamięci z możliwością zainstalowania do minimum 768GB pamięci RAM, możliwe zabezpieczenia pamięci: ECC, SDDC, </w:t>
      </w:r>
      <w:proofErr w:type="spellStart"/>
      <w:r>
        <w:rPr>
          <w:rFonts w:ascii="Times New Roman" w:hAnsi="Times New Roman" w:cs="Times New Roman"/>
          <w:sz w:val="24"/>
          <w:szCs w:val="24"/>
        </w:rPr>
        <w:t>Memory</w:t>
      </w:r>
      <w:proofErr w:type="spellEnd"/>
      <w:r>
        <w:rPr>
          <w:rFonts w:ascii="Times New Roman" w:hAnsi="Times New Roman" w:cs="Times New Roman"/>
          <w:sz w:val="24"/>
          <w:szCs w:val="24"/>
        </w:rPr>
        <w:t xml:space="preserve"> Mirroring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Sparing. </w:t>
      </w:r>
      <w:r w:rsidRPr="00FF60B8">
        <w:rPr>
          <w:rFonts w:ascii="Times New Roman" w:hAnsi="Times New Roman" w:cs="Times New Roman"/>
          <w:sz w:val="24"/>
          <w:szCs w:val="24"/>
        </w:rPr>
        <w:t>Płyta główna zaprojektowana przez producenta serwera i oznaczona trwale jego znakiem firmowym.</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Zintegrowany z płytą główną moduł TPM</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Dwa procesory ośmiordzeniowe dedykowane do pracy z zaoferowanym serwerem umożliwiający osiągnięcie wyniku  minimum 665 punktów w teście SPECint_rate_base2006 dostępnym na stronie internetowej www.spec.org dla konfiguracji dwuprocesorowej</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lastRenderedPageBreak/>
        <w:t>Minimum 256 GB pamięci RAM</w:t>
      </w:r>
      <w:r w:rsidRPr="00FF60B8">
        <w:rPr>
          <w:rFonts w:ascii="Times New Roman" w:hAnsi="Times New Roman" w:cs="Times New Roman"/>
          <w:sz w:val="24"/>
          <w:szCs w:val="24"/>
        </w:rPr>
        <w:tab/>
        <w:t xml:space="preserve">typu RDIMM o częstotliwości taktowania minimum 2133 </w:t>
      </w:r>
      <w:proofErr w:type="spellStart"/>
      <w:r w:rsidRPr="00FF60B8">
        <w:rPr>
          <w:rFonts w:ascii="Times New Roman" w:hAnsi="Times New Roman" w:cs="Times New Roman"/>
          <w:sz w:val="24"/>
          <w:szCs w:val="24"/>
        </w:rPr>
        <w:t>MHz</w:t>
      </w:r>
      <w:proofErr w:type="spellEnd"/>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Minimum dwa sloty </w:t>
      </w:r>
      <w:proofErr w:type="spellStart"/>
      <w:r w:rsidRPr="00FF60B8">
        <w:rPr>
          <w:rFonts w:ascii="Times New Roman" w:hAnsi="Times New Roman" w:cs="Times New Roman"/>
          <w:sz w:val="24"/>
          <w:szCs w:val="24"/>
        </w:rPr>
        <w:t>PCIe</w:t>
      </w:r>
      <w:proofErr w:type="spellEnd"/>
      <w:r w:rsidRPr="00FF60B8">
        <w:rPr>
          <w:rFonts w:ascii="Times New Roman" w:hAnsi="Times New Roman" w:cs="Times New Roman"/>
          <w:sz w:val="24"/>
          <w:szCs w:val="24"/>
        </w:rPr>
        <w:t xml:space="preserve"> x16 generacji 3 o prędkości minimum x16 </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Minimum 3 wbudowane porty USB 2.0;  mini</w:t>
      </w:r>
      <w:r>
        <w:rPr>
          <w:rFonts w:ascii="Times New Roman" w:hAnsi="Times New Roman" w:cs="Times New Roman"/>
          <w:sz w:val="24"/>
          <w:szCs w:val="24"/>
        </w:rPr>
        <w:t>mum  2 wbudowane porty USB 3.0;</w:t>
      </w:r>
      <w:r>
        <w:rPr>
          <w:rFonts w:ascii="Times New Roman" w:hAnsi="Times New Roman" w:cs="Times New Roman"/>
          <w:sz w:val="24"/>
          <w:szCs w:val="24"/>
        </w:rPr>
        <w:br/>
      </w:r>
      <w:r w:rsidRPr="00FF60B8">
        <w:rPr>
          <w:rFonts w:ascii="Times New Roman" w:hAnsi="Times New Roman" w:cs="Times New Roman"/>
          <w:sz w:val="24"/>
          <w:szCs w:val="24"/>
        </w:rPr>
        <w:t xml:space="preserve">1 port RS-232;  2 porty VGA </w:t>
      </w:r>
      <w:proofErr w:type="spellStart"/>
      <w:r w:rsidRPr="00FF60B8">
        <w:rPr>
          <w:rFonts w:ascii="Times New Roman" w:hAnsi="Times New Roman" w:cs="Times New Roman"/>
          <w:sz w:val="24"/>
          <w:szCs w:val="24"/>
        </w:rPr>
        <w:t>D-Sub</w:t>
      </w:r>
      <w:proofErr w:type="spellEnd"/>
      <w:r w:rsidRPr="00FF60B8">
        <w:rPr>
          <w:rFonts w:ascii="Times New Roman" w:hAnsi="Times New Roman" w:cs="Times New Roman"/>
          <w:sz w:val="24"/>
          <w:szCs w:val="24"/>
        </w:rPr>
        <w:t xml:space="preserve">  (wymagana ilość portów nie może zostać osiągnięta poprzez stosowanie dodatkowych adapterów, przejściówek oraz kart rozszerzeń)</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Zintegrowana karta graficzna, umożliwiająca wyświetlanie obrazu w rozdzielczości minimum 1280x1024 pikseli</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Minimum cztery wbudowane interfejsy sieciowe 1Gb Ethernet w standardzie </w:t>
      </w:r>
      <w:proofErr w:type="spellStart"/>
      <w:r w:rsidRPr="00FF60B8">
        <w:rPr>
          <w:rFonts w:ascii="Times New Roman" w:hAnsi="Times New Roman" w:cs="Times New Roman"/>
          <w:sz w:val="24"/>
          <w:szCs w:val="24"/>
        </w:rPr>
        <w:t>Base-T</w:t>
      </w:r>
      <w:proofErr w:type="spellEnd"/>
      <w:r w:rsidRPr="00FF60B8">
        <w:rPr>
          <w:rFonts w:ascii="Times New Roman" w:hAnsi="Times New Roman" w:cs="Times New Roman"/>
          <w:sz w:val="24"/>
          <w:szCs w:val="24"/>
        </w:rPr>
        <w:t xml:space="preserve"> ze wsparciem dla protokołów </w:t>
      </w:r>
      <w:proofErr w:type="spellStart"/>
      <w:r w:rsidRPr="00FF60B8">
        <w:rPr>
          <w:rFonts w:ascii="Times New Roman" w:hAnsi="Times New Roman" w:cs="Times New Roman"/>
          <w:sz w:val="24"/>
          <w:szCs w:val="24"/>
        </w:rPr>
        <w:t>iSCSI</w:t>
      </w:r>
      <w:proofErr w:type="spellEnd"/>
      <w:r w:rsidRPr="00FF60B8">
        <w:rPr>
          <w:rFonts w:ascii="Times New Roman" w:hAnsi="Times New Roman" w:cs="Times New Roman"/>
          <w:sz w:val="24"/>
          <w:szCs w:val="24"/>
        </w:rPr>
        <w:t xml:space="preserve"> oraz IPv6.</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Dodatkowo zainstalowana jedna karta czteroportowa 1GbE </w:t>
      </w:r>
      <w:proofErr w:type="spellStart"/>
      <w:r w:rsidRPr="00FF60B8">
        <w:rPr>
          <w:rFonts w:ascii="Times New Roman" w:hAnsi="Times New Roman" w:cs="Times New Roman"/>
          <w:sz w:val="24"/>
          <w:szCs w:val="24"/>
        </w:rPr>
        <w:t>Base-T</w:t>
      </w:r>
      <w:proofErr w:type="spellEnd"/>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PCIe</w:t>
      </w:r>
      <w:proofErr w:type="spellEnd"/>
      <w:r w:rsidRPr="00FF60B8">
        <w:rPr>
          <w:rFonts w:ascii="Times New Roman" w:hAnsi="Times New Roman" w:cs="Times New Roman"/>
          <w:sz w:val="24"/>
          <w:szCs w:val="24"/>
        </w:rPr>
        <w:t xml:space="preserve">. </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Możliwość instalacji dysków Hot </w:t>
      </w:r>
      <w:proofErr w:type="spellStart"/>
      <w:r w:rsidRPr="00FF60B8">
        <w:rPr>
          <w:rFonts w:ascii="Times New Roman" w:hAnsi="Times New Roman" w:cs="Times New Roman"/>
          <w:sz w:val="24"/>
          <w:szCs w:val="24"/>
        </w:rPr>
        <w:t>Plug</w:t>
      </w:r>
      <w:proofErr w:type="spellEnd"/>
      <w:r w:rsidRPr="00FF60B8">
        <w:rPr>
          <w:rFonts w:ascii="Times New Roman" w:hAnsi="Times New Roman" w:cs="Times New Roman"/>
          <w:sz w:val="24"/>
          <w:szCs w:val="24"/>
        </w:rPr>
        <w:t xml:space="preserve"> typu: HDD SATA, </w:t>
      </w:r>
      <w:proofErr w:type="spellStart"/>
      <w:r w:rsidRPr="00FF60B8">
        <w:rPr>
          <w:rFonts w:ascii="Times New Roman" w:hAnsi="Times New Roman" w:cs="Times New Roman"/>
          <w:sz w:val="24"/>
          <w:szCs w:val="24"/>
        </w:rPr>
        <w:t>nearline</w:t>
      </w:r>
      <w:proofErr w:type="spellEnd"/>
      <w:r w:rsidRPr="00FF60B8">
        <w:rPr>
          <w:rFonts w:ascii="Times New Roman" w:hAnsi="Times New Roman" w:cs="Times New Roman"/>
          <w:sz w:val="24"/>
          <w:szCs w:val="24"/>
        </w:rPr>
        <w:t xml:space="preserve"> SAS, SAS oraz SSD SATA i SAS</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Zainstalowane dwa dyski SSD SATA min. 120GB (RAID 1) lub dwie karty SD  min. 16GB (mirror) dla </w:t>
      </w:r>
      <w:proofErr w:type="spellStart"/>
      <w:r w:rsidRPr="00FF60B8">
        <w:rPr>
          <w:rFonts w:ascii="Times New Roman" w:hAnsi="Times New Roman" w:cs="Times New Roman"/>
          <w:sz w:val="24"/>
          <w:szCs w:val="24"/>
        </w:rPr>
        <w:t>hypervisora</w:t>
      </w:r>
      <w:proofErr w:type="spellEnd"/>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wirtualizacyjnego</w:t>
      </w:r>
      <w:proofErr w:type="spellEnd"/>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ESXi</w:t>
      </w:r>
      <w:proofErr w:type="spellEnd"/>
      <w:r w:rsidRPr="00FF60B8">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Elektroniczny panel informacyjny  umieszczony na froncie obudowy, umożliwiający wyświetlenie informacji o stanie procesora, pamięci, dysków, </w:t>
      </w:r>
      <w:proofErr w:type="spellStart"/>
      <w:r w:rsidRPr="00FF60B8">
        <w:rPr>
          <w:rFonts w:ascii="Times New Roman" w:hAnsi="Times New Roman" w:cs="Times New Roman"/>
          <w:sz w:val="24"/>
          <w:szCs w:val="24"/>
        </w:rPr>
        <w:t>BIOS’u</w:t>
      </w:r>
      <w:proofErr w:type="spellEnd"/>
      <w:r w:rsidRPr="00FF60B8">
        <w:rPr>
          <w:rFonts w:ascii="Times New Roman" w:hAnsi="Times New Roman" w:cs="Times New Roman"/>
          <w:sz w:val="24"/>
          <w:szCs w:val="24"/>
        </w:rPr>
        <w:t>, zasilaniu oraz temperaturze, adresach MAC kart sieciowych, numerze serwisowym serwera, aktualnym zużyciu energii, nazwie serwera, modelu serwera.</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Wbudowany czujnik otwarcia obudowy współpracujący z BIOS i kartą zarządzającą.</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Redundantne wentylatory typu Hot </w:t>
      </w:r>
      <w:proofErr w:type="spellStart"/>
      <w:r w:rsidRPr="00FF60B8">
        <w:rPr>
          <w:rFonts w:ascii="Times New Roman" w:hAnsi="Times New Roman" w:cs="Times New Roman"/>
          <w:sz w:val="24"/>
          <w:szCs w:val="24"/>
        </w:rPr>
        <w:t>Plug</w:t>
      </w:r>
      <w:proofErr w:type="spellEnd"/>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Dwa redundantne zasilacze Hot </w:t>
      </w:r>
      <w:proofErr w:type="spellStart"/>
      <w:r w:rsidRPr="00FF60B8">
        <w:rPr>
          <w:rFonts w:ascii="Times New Roman" w:hAnsi="Times New Roman" w:cs="Times New Roman"/>
          <w:sz w:val="24"/>
          <w:szCs w:val="24"/>
        </w:rPr>
        <w:t>Plug</w:t>
      </w:r>
      <w:proofErr w:type="spellEnd"/>
      <w:r>
        <w:rPr>
          <w:rFonts w:ascii="Times New Roman" w:hAnsi="Times New Roman" w:cs="Times New Roman"/>
          <w:sz w:val="24"/>
          <w:szCs w:val="24"/>
        </w:rPr>
        <w:t>.</w:t>
      </w:r>
      <w:r w:rsidRPr="00FF60B8">
        <w:rPr>
          <w:rFonts w:ascii="Times New Roman" w:hAnsi="Times New Roman" w:cs="Times New Roman"/>
          <w:sz w:val="24"/>
          <w:szCs w:val="24"/>
        </w:rPr>
        <w:t xml:space="preserve"> </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Niezależna od zainstalowanego systemu operacyjnego, zintegrowana z płytą główną posiadająca port RJ45  lub jako dodatkowa karta rozszerzeń (Zamawiający dopuszcza zastosowanie karty instalowanej w slocie </w:t>
      </w:r>
      <w:proofErr w:type="spellStart"/>
      <w:r w:rsidRPr="00FF60B8">
        <w:rPr>
          <w:rFonts w:ascii="Times New Roman" w:hAnsi="Times New Roman" w:cs="Times New Roman"/>
          <w:sz w:val="24"/>
          <w:szCs w:val="24"/>
        </w:rPr>
        <w:t>PCIe</w:t>
      </w:r>
      <w:proofErr w:type="spellEnd"/>
      <w:r w:rsidRPr="00FF60B8">
        <w:rPr>
          <w:rFonts w:ascii="Times New Roman" w:hAnsi="Times New Roman" w:cs="Times New Roman"/>
          <w:sz w:val="24"/>
          <w:szCs w:val="24"/>
        </w:rPr>
        <w:t xml:space="preserve"> jednak nie może ona powodować zmniejszenia minimalnej ilości wymaganych slotów w serwerze),  posiadająca minimalną funkcjonalność:</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komunikacja poprzez dedykowany interfejs RJ45</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 xml:space="preserve">podstawowe zarządzanie serwerem poprzez protokół IPMI 2.0, SNMP, VLAN </w:t>
      </w:r>
      <w:proofErr w:type="spellStart"/>
      <w:r w:rsidRPr="00FF60B8">
        <w:rPr>
          <w:rFonts w:ascii="Times New Roman" w:hAnsi="Times New Roman" w:cs="Times New Roman"/>
          <w:sz w:val="24"/>
          <w:szCs w:val="24"/>
        </w:rPr>
        <w:t>tagging</w:t>
      </w:r>
      <w:proofErr w:type="spellEnd"/>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wbudowana diagnostyka</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wbudowane narzędzia do instalacji systemów operacyjnych</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dostęp poprzez interfejs graficzny Web karty oraz z linii poleceń</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monitorowanie zasilania oraz zużycia energii przez serwer w czasie rzeczywistym z możliwością graficznej prezentacji</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lokalna oraz zdalna konfiguracja serwera</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zdalna instalacja systemów operacyjnych</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wsparcie dla IPv4 i IPv6</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zapis zrzutu ekranu z ostatniej awarii</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 xml:space="preserve">integracja z </w:t>
      </w:r>
      <w:proofErr w:type="spellStart"/>
      <w:r w:rsidRPr="00FF60B8">
        <w:rPr>
          <w:rFonts w:ascii="Times New Roman" w:hAnsi="Times New Roman" w:cs="Times New Roman"/>
          <w:sz w:val="24"/>
          <w:szCs w:val="24"/>
        </w:rPr>
        <w:t>Active</w:t>
      </w:r>
      <w:proofErr w:type="spellEnd"/>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Directory</w:t>
      </w:r>
      <w:proofErr w:type="spellEnd"/>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wirtualna konsola z dostępem do myszy i klawiatury</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udostępnianie wirtualnej konsoli</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autentykacja poprzez publiczny klucz (dla SSH)</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możliwość obsługi poprzez dwóch administratorów równocześnie</w:t>
      </w:r>
    </w:p>
    <w:p w:rsidR="00D64C78" w:rsidRPr="00FF60B8" w:rsidRDefault="00D64C78" w:rsidP="00D64C78">
      <w:pPr>
        <w:pStyle w:val="Zwykytekst"/>
        <w:numPr>
          <w:ilvl w:val="0"/>
          <w:numId w:val="2"/>
        </w:numPr>
        <w:jc w:val="both"/>
        <w:rPr>
          <w:rFonts w:ascii="Times New Roman" w:hAnsi="Times New Roman" w:cs="Times New Roman"/>
          <w:sz w:val="24"/>
          <w:szCs w:val="24"/>
        </w:rPr>
      </w:pPr>
      <w:r w:rsidRPr="00FF60B8">
        <w:rPr>
          <w:rFonts w:ascii="Times New Roman" w:hAnsi="Times New Roman" w:cs="Times New Roman"/>
          <w:sz w:val="24"/>
          <w:szCs w:val="24"/>
        </w:rPr>
        <w:t>wysyłanie do administratora powiadomienia o awarii lub zmianie konfiguracji sprzętowej</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Oprogramowanie umożliwiające zarządzanie poprzez sieć, spełniające minimalne wymagania: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lastRenderedPageBreak/>
        <w:t xml:space="preserve">możliwość zarządzania dostarczonymi serwerami bez udziału dedykowanego agenta </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wsparcie dla protokołów– WMI, SNMP, IPMI, </w:t>
      </w:r>
      <w:proofErr w:type="spellStart"/>
      <w:r w:rsidRPr="00FF60B8">
        <w:rPr>
          <w:rFonts w:ascii="Times New Roman" w:hAnsi="Times New Roman" w:cs="Times New Roman"/>
          <w:sz w:val="24"/>
          <w:szCs w:val="24"/>
        </w:rPr>
        <w:t>WSMan</w:t>
      </w:r>
      <w:proofErr w:type="spellEnd"/>
      <w:r w:rsidRPr="00FF60B8">
        <w:rPr>
          <w:rFonts w:ascii="Times New Roman" w:hAnsi="Times New Roman" w:cs="Times New Roman"/>
          <w:sz w:val="24"/>
          <w:szCs w:val="24"/>
        </w:rPr>
        <w:t>, Linux SSH</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możliwość </w:t>
      </w:r>
      <w:proofErr w:type="spellStart"/>
      <w:r w:rsidRPr="00FF60B8">
        <w:rPr>
          <w:rFonts w:ascii="Times New Roman" w:hAnsi="Times New Roman" w:cs="Times New Roman"/>
          <w:sz w:val="24"/>
          <w:szCs w:val="24"/>
        </w:rPr>
        <w:t>oskryptowywania</w:t>
      </w:r>
      <w:proofErr w:type="spellEnd"/>
      <w:r w:rsidRPr="00FF60B8">
        <w:rPr>
          <w:rFonts w:ascii="Times New Roman" w:hAnsi="Times New Roman" w:cs="Times New Roman"/>
          <w:sz w:val="24"/>
          <w:szCs w:val="24"/>
        </w:rPr>
        <w:t xml:space="preserve"> procesu wykrywania urządzeń</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uruchamiania procesu wykrywania urządzeń w oparciu o harmonogram</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szczegółowy opis wykrytych systemów oraz ich komponentów</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eksportu raportu do CSV, HTML, XLS</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grupowanie urządzeń w oparciu o kryteria użytkownika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uruchamiania narzędzi zarządzających w poszczególnych urządzeniach</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automatyczne skrypty CLI umożliwiające dodawanie i edycję grup urządzeń</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szybki podgląd stanu środowiska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podsumowanie stanu dla każdego urządzenia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szczegółowy status urządzenia/elementu/komponentu</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generowanie alertów przy zmianie stanu urządzenia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filtry raportów umożliwiające podgląd najważniejszych zdarzeń</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integracja z service </w:t>
      </w:r>
      <w:proofErr w:type="spellStart"/>
      <w:r w:rsidRPr="00FF60B8">
        <w:rPr>
          <w:rFonts w:ascii="Times New Roman" w:hAnsi="Times New Roman" w:cs="Times New Roman"/>
          <w:sz w:val="24"/>
          <w:szCs w:val="24"/>
        </w:rPr>
        <w:t>desk</w:t>
      </w:r>
      <w:proofErr w:type="spellEnd"/>
      <w:r w:rsidRPr="00FF60B8">
        <w:rPr>
          <w:rFonts w:ascii="Times New Roman" w:hAnsi="Times New Roman" w:cs="Times New Roman"/>
          <w:sz w:val="24"/>
          <w:szCs w:val="24"/>
        </w:rPr>
        <w:t xml:space="preserve"> producenta dostarczonej platformy sprzętowej </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przejęcia zdalnego pulpitu</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podmontowania wirtualnego napędu</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automatyczne zaplanowanie akcji dla standardy przyjęte przez producentów oferowanego w tym postępowaniu sprzętu poszczególnych alertów w tym automatyczne tworzenie zgłoszeń serwisowych w oparciu o </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kreator umożliwiający dostosowanie akcji dla wybranych alertów</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możliwość importu plików MIB </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przesyłanie alertów „</w:t>
      </w:r>
      <w:proofErr w:type="spellStart"/>
      <w:r w:rsidRPr="00FF60B8">
        <w:rPr>
          <w:rFonts w:ascii="Times New Roman" w:hAnsi="Times New Roman" w:cs="Times New Roman"/>
          <w:sz w:val="24"/>
          <w:szCs w:val="24"/>
        </w:rPr>
        <w:t>as-is</w:t>
      </w:r>
      <w:proofErr w:type="spellEnd"/>
      <w:r w:rsidRPr="00FF60B8">
        <w:rPr>
          <w:rFonts w:ascii="Times New Roman" w:hAnsi="Times New Roman" w:cs="Times New Roman"/>
          <w:sz w:val="24"/>
          <w:szCs w:val="24"/>
        </w:rPr>
        <w:t>” do innych konsol firm trzecich</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możliwość definiowania ról administratorów </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zdalnej aktualizacji sterowników i oprogramowania wewnętrznego serwerów</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 xml:space="preserve">aktualizacja oparta o wybranie źródła bibliotek (lokalna, </w:t>
      </w:r>
      <w:proofErr w:type="spellStart"/>
      <w:r w:rsidRPr="00FF60B8">
        <w:rPr>
          <w:rFonts w:ascii="Times New Roman" w:hAnsi="Times New Roman" w:cs="Times New Roman"/>
          <w:sz w:val="24"/>
          <w:szCs w:val="24"/>
        </w:rPr>
        <w:t>on-line</w:t>
      </w:r>
      <w:proofErr w:type="spellEnd"/>
      <w:r w:rsidRPr="00FF60B8">
        <w:rPr>
          <w:rFonts w:ascii="Times New Roman" w:hAnsi="Times New Roman" w:cs="Times New Roman"/>
          <w:sz w:val="24"/>
          <w:szCs w:val="24"/>
        </w:rPr>
        <w:t xml:space="preserve"> producenta oferowanego rozwiązania)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instalacji sterowników i oprogramowania wewnętrznego bez potrzeby instalacji agenta</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możliwość automatycznego generowania i zgłaszania incydentów awarii bezpośrednio do centrum serwisowego producenta serwerów</w:t>
      </w:r>
    </w:p>
    <w:p w:rsidR="00D64C78" w:rsidRPr="00FF60B8" w:rsidRDefault="00D64C78" w:rsidP="00D64C78">
      <w:pPr>
        <w:pStyle w:val="Zwykytekst"/>
        <w:numPr>
          <w:ilvl w:val="0"/>
          <w:numId w:val="3"/>
        </w:numPr>
        <w:ind w:left="1066" w:hanging="357"/>
        <w:jc w:val="both"/>
        <w:rPr>
          <w:rFonts w:ascii="Times New Roman" w:hAnsi="Times New Roman" w:cs="Times New Roman"/>
          <w:sz w:val="24"/>
          <w:szCs w:val="24"/>
        </w:rPr>
      </w:pPr>
      <w:r w:rsidRPr="00FF60B8">
        <w:rPr>
          <w:rFonts w:ascii="Times New Roman" w:hAnsi="Times New Roman" w:cs="Times New Roman"/>
          <w:sz w:val="24"/>
          <w:szCs w:val="24"/>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Możliwość sprawdzenia konfiguracji sprzętowej serwera oraz warunków gwarancji poprzez stronę internetową producenta po podaniu numeru seryjnego</w:t>
      </w:r>
      <w:r>
        <w:rPr>
          <w:rFonts w:ascii="Times New Roman" w:hAnsi="Times New Roman" w:cs="Times New Roman"/>
          <w:sz w:val="24"/>
          <w:szCs w:val="24"/>
        </w:rPr>
        <w:t>.</w:t>
      </w:r>
      <w:r w:rsidRPr="00FF60B8">
        <w:rPr>
          <w:rFonts w:ascii="Times New Roman" w:hAnsi="Times New Roman" w:cs="Times New Roman"/>
          <w:sz w:val="24"/>
          <w:szCs w:val="24"/>
        </w:rPr>
        <w:t xml:space="preserve"> </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Dokumentacja dostarczona wraz z serwerem dostępna w języku polskim</w:t>
      </w:r>
      <w:r>
        <w:rPr>
          <w:rFonts w:ascii="Times New Roman" w:hAnsi="Times New Roman" w:cs="Times New Roman"/>
          <w:sz w:val="24"/>
          <w:szCs w:val="24"/>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 xml:space="preserve">Serwer musi być wyprodukowany zgodnie z normą  ISO-9001 oraz ISO-14001 </w:t>
      </w:r>
    </w:p>
    <w:p w:rsidR="00D64C78" w:rsidRPr="00FF60B8" w:rsidRDefault="00D64C78" w:rsidP="00D64C78">
      <w:pPr>
        <w:pStyle w:val="Zwykytekst"/>
        <w:numPr>
          <w:ilvl w:val="0"/>
          <w:numId w:val="1"/>
        </w:numPr>
        <w:jc w:val="both"/>
        <w:rPr>
          <w:rFonts w:ascii="Times New Roman" w:hAnsi="Times New Roman" w:cs="Times New Roman"/>
          <w:sz w:val="24"/>
          <w:szCs w:val="24"/>
        </w:rPr>
      </w:pPr>
      <w:r w:rsidRPr="00FF60B8">
        <w:rPr>
          <w:rFonts w:ascii="Times New Roman" w:hAnsi="Times New Roman" w:cs="Times New Roman"/>
          <w:sz w:val="24"/>
          <w:szCs w:val="24"/>
        </w:rPr>
        <w:t>Serwer musi posiadać deklarację CE</w:t>
      </w:r>
      <w:r>
        <w:rPr>
          <w:rFonts w:ascii="Times New Roman" w:hAnsi="Times New Roman" w:cs="Times New Roman"/>
          <w:sz w:val="24"/>
          <w:szCs w:val="24"/>
        </w:rPr>
        <w:t>.</w:t>
      </w:r>
      <w:r w:rsidRPr="00FF60B8">
        <w:rPr>
          <w:rFonts w:ascii="Times New Roman" w:hAnsi="Times New Roman" w:cs="Times New Roman"/>
          <w:sz w:val="24"/>
          <w:szCs w:val="24"/>
        </w:rPr>
        <w:t xml:space="preserve"> </w:t>
      </w:r>
    </w:p>
    <w:p w:rsidR="00D64C78" w:rsidRPr="00FF60B8" w:rsidRDefault="00D64C78" w:rsidP="00D64C78">
      <w:pPr>
        <w:pStyle w:val="Zwykytekst"/>
        <w:numPr>
          <w:ilvl w:val="0"/>
          <w:numId w:val="1"/>
        </w:numPr>
        <w:jc w:val="both"/>
        <w:rPr>
          <w:rFonts w:ascii="Times New Roman" w:hAnsi="Times New Roman" w:cs="Times New Roman"/>
          <w:sz w:val="24"/>
          <w:szCs w:val="24"/>
          <w:lang w:val="en-US"/>
        </w:rPr>
      </w:pPr>
      <w:proofErr w:type="spellStart"/>
      <w:r w:rsidRPr="00FF60B8">
        <w:rPr>
          <w:rFonts w:ascii="Times New Roman" w:hAnsi="Times New Roman" w:cs="Times New Roman"/>
          <w:sz w:val="24"/>
          <w:szCs w:val="24"/>
          <w:lang w:val="en-US"/>
        </w:rPr>
        <w:t>Zgodność</w:t>
      </w:r>
      <w:proofErr w:type="spellEnd"/>
      <w:r w:rsidRPr="00FF60B8">
        <w:rPr>
          <w:rFonts w:ascii="Times New Roman" w:hAnsi="Times New Roman" w:cs="Times New Roman"/>
          <w:sz w:val="24"/>
          <w:szCs w:val="24"/>
          <w:lang w:val="en-US"/>
        </w:rPr>
        <w:t xml:space="preserve"> z </w:t>
      </w:r>
      <w:proofErr w:type="spellStart"/>
      <w:r w:rsidRPr="00FF60B8">
        <w:rPr>
          <w:rFonts w:ascii="Times New Roman" w:hAnsi="Times New Roman" w:cs="Times New Roman"/>
          <w:sz w:val="24"/>
          <w:szCs w:val="24"/>
          <w:lang w:val="en-US"/>
        </w:rPr>
        <w:t>systemami</w:t>
      </w:r>
      <w:proofErr w:type="spellEnd"/>
      <w:r w:rsidRPr="00FF60B8">
        <w:rPr>
          <w:rFonts w:ascii="Times New Roman" w:hAnsi="Times New Roman" w:cs="Times New Roman"/>
          <w:sz w:val="24"/>
          <w:szCs w:val="24"/>
          <w:lang w:val="en-US"/>
        </w:rPr>
        <w:t xml:space="preserve"> </w:t>
      </w:r>
      <w:proofErr w:type="spellStart"/>
      <w:r w:rsidRPr="00FF60B8">
        <w:rPr>
          <w:rFonts w:ascii="Times New Roman" w:hAnsi="Times New Roman" w:cs="Times New Roman"/>
          <w:sz w:val="24"/>
          <w:szCs w:val="24"/>
          <w:lang w:val="en-US"/>
        </w:rPr>
        <w:t>operacyjnymi</w:t>
      </w:r>
      <w:proofErr w:type="spellEnd"/>
      <w:r w:rsidRPr="00FF60B8">
        <w:rPr>
          <w:rFonts w:ascii="Times New Roman" w:hAnsi="Times New Roman" w:cs="Times New Roman"/>
          <w:sz w:val="24"/>
          <w:szCs w:val="24"/>
          <w:lang w:val="en-US"/>
        </w:rPr>
        <w:t xml:space="preserve">: Microsoft Windows Server 2008 R2, Microsoft Windows Server 2012, Microsoft Windows Server 2012 R2, SUSE Linux Enterprise Server, </w:t>
      </w:r>
      <w:proofErr w:type="spellStart"/>
      <w:r w:rsidRPr="00FF60B8">
        <w:rPr>
          <w:rFonts w:ascii="Times New Roman" w:hAnsi="Times New Roman" w:cs="Times New Roman"/>
          <w:sz w:val="24"/>
          <w:szCs w:val="24"/>
          <w:lang w:val="en-US"/>
        </w:rPr>
        <w:t>RedHat</w:t>
      </w:r>
      <w:proofErr w:type="spellEnd"/>
      <w:r w:rsidRPr="00FF60B8">
        <w:rPr>
          <w:rFonts w:ascii="Times New Roman" w:hAnsi="Times New Roman" w:cs="Times New Roman"/>
          <w:sz w:val="24"/>
          <w:szCs w:val="24"/>
          <w:lang w:val="en-US"/>
        </w:rPr>
        <w:t xml:space="preserve"> Enterprise Linux</w:t>
      </w:r>
      <w:r>
        <w:rPr>
          <w:rFonts w:ascii="Times New Roman" w:hAnsi="Times New Roman" w:cs="Times New Roman"/>
          <w:sz w:val="24"/>
          <w:szCs w:val="24"/>
          <w:lang w:val="en-US"/>
        </w:rPr>
        <w:t>.</w:t>
      </w:r>
    </w:p>
    <w:p w:rsidR="00D64C78" w:rsidRPr="00FF60B8" w:rsidRDefault="00D64C78" w:rsidP="00D64C78">
      <w:pPr>
        <w:pStyle w:val="Zwykytekst"/>
        <w:numPr>
          <w:ilvl w:val="0"/>
          <w:numId w:val="1"/>
        </w:numPr>
        <w:jc w:val="both"/>
        <w:rPr>
          <w:rFonts w:ascii="Times New Roman" w:hAnsi="Times New Roman" w:cs="Times New Roman"/>
          <w:sz w:val="24"/>
          <w:szCs w:val="24"/>
          <w:lang w:val="en-US"/>
        </w:rPr>
      </w:pPr>
      <w:proofErr w:type="spellStart"/>
      <w:r w:rsidRPr="00FF60B8">
        <w:rPr>
          <w:rFonts w:ascii="Times New Roman" w:hAnsi="Times New Roman" w:cs="Times New Roman"/>
          <w:sz w:val="24"/>
          <w:szCs w:val="24"/>
          <w:lang w:val="en-US"/>
        </w:rPr>
        <w:t>Zgodność</w:t>
      </w:r>
      <w:proofErr w:type="spellEnd"/>
      <w:r w:rsidRPr="00FF60B8">
        <w:rPr>
          <w:rFonts w:ascii="Times New Roman" w:hAnsi="Times New Roman" w:cs="Times New Roman"/>
          <w:sz w:val="24"/>
          <w:szCs w:val="24"/>
          <w:lang w:val="en-US"/>
        </w:rPr>
        <w:t xml:space="preserve"> z </w:t>
      </w:r>
      <w:proofErr w:type="spellStart"/>
      <w:r w:rsidRPr="00FF60B8">
        <w:rPr>
          <w:rFonts w:ascii="Times New Roman" w:hAnsi="Times New Roman" w:cs="Times New Roman"/>
          <w:sz w:val="24"/>
          <w:szCs w:val="24"/>
          <w:lang w:val="en-US"/>
        </w:rPr>
        <w:t>wirtualizatorami</w:t>
      </w:r>
      <w:proofErr w:type="spellEnd"/>
      <w:r w:rsidRPr="00FF60B8">
        <w:rPr>
          <w:rFonts w:ascii="Times New Roman" w:hAnsi="Times New Roman" w:cs="Times New Roman"/>
          <w:sz w:val="24"/>
          <w:szCs w:val="24"/>
          <w:lang w:val="en-US"/>
        </w:rPr>
        <w:t xml:space="preserve">: </w:t>
      </w:r>
      <w:proofErr w:type="spellStart"/>
      <w:r w:rsidRPr="00FF60B8">
        <w:rPr>
          <w:rFonts w:ascii="Times New Roman" w:hAnsi="Times New Roman" w:cs="Times New Roman"/>
          <w:sz w:val="24"/>
          <w:szCs w:val="24"/>
          <w:lang w:val="en-US"/>
        </w:rPr>
        <w:t>Vmware</w:t>
      </w:r>
      <w:proofErr w:type="spellEnd"/>
      <w:r w:rsidRPr="00FF60B8">
        <w:rPr>
          <w:rFonts w:ascii="Times New Roman" w:hAnsi="Times New Roman" w:cs="Times New Roman"/>
          <w:sz w:val="24"/>
          <w:szCs w:val="24"/>
          <w:lang w:val="en-US"/>
        </w:rPr>
        <w:t xml:space="preserve"> </w:t>
      </w:r>
      <w:proofErr w:type="spellStart"/>
      <w:r w:rsidRPr="00FF60B8">
        <w:rPr>
          <w:rFonts w:ascii="Times New Roman" w:hAnsi="Times New Roman" w:cs="Times New Roman"/>
          <w:sz w:val="24"/>
          <w:szCs w:val="24"/>
          <w:lang w:val="en-US"/>
        </w:rPr>
        <w:t>vSphere</w:t>
      </w:r>
      <w:proofErr w:type="spellEnd"/>
      <w:r w:rsidRPr="00FF60B8">
        <w:rPr>
          <w:rFonts w:ascii="Times New Roman" w:hAnsi="Times New Roman" w:cs="Times New Roman"/>
          <w:sz w:val="24"/>
          <w:szCs w:val="24"/>
          <w:lang w:val="en-US"/>
        </w:rPr>
        <w:t xml:space="preserve"> </w:t>
      </w:r>
      <w:proofErr w:type="spellStart"/>
      <w:r w:rsidRPr="00FF60B8">
        <w:rPr>
          <w:rFonts w:ascii="Times New Roman" w:hAnsi="Times New Roman" w:cs="Times New Roman"/>
          <w:sz w:val="24"/>
          <w:szCs w:val="24"/>
          <w:lang w:val="en-US"/>
        </w:rPr>
        <w:t>ESXi</w:t>
      </w:r>
      <w:proofErr w:type="spellEnd"/>
      <w:r w:rsidRPr="00FF60B8">
        <w:rPr>
          <w:rFonts w:ascii="Times New Roman" w:hAnsi="Times New Roman" w:cs="Times New Roman"/>
          <w:sz w:val="24"/>
          <w:szCs w:val="24"/>
          <w:lang w:val="en-US"/>
        </w:rPr>
        <w:t xml:space="preserve">, Microsoft Widows Server 2012R2 Hyper-V, Citrix </w:t>
      </w:r>
      <w:proofErr w:type="spellStart"/>
      <w:r w:rsidRPr="00FF60B8">
        <w:rPr>
          <w:rFonts w:ascii="Times New Roman" w:hAnsi="Times New Roman" w:cs="Times New Roman"/>
          <w:sz w:val="24"/>
          <w:szCs w:val="24"/>
          <w:lang w:val="en-US"/>
        </w:rPr>
        <w:t>XenServer</w:t>
      </w:r>
      <w:proofErr w:type="spellEnd"/>
      <w:r>
        <w:rPr>
          <w:rFonts w:ascii="Times New Roman" w:hAnsi="Times New Roman" w:cs="Times New Roman"/>
          <w:sz w:val="24"/>
          <w:szCs w:val="24"/>
          <w:lang w:val="en-US"/>
        </w:rPr>
        <w:t>.</w:t>
      </w:r>
    </w:p>
    <w:p w:rsidR="00D64C78" w:rsidRPr="00FF60B8" w:rsidRDefault="00D64C78" w:rsidP="00D64C78">
      <w:pPr>
        <w:pStyle w:val="Zwykytekst"/>
        <w:numPr>
          <w:ilvl w:val="0"/>
          <w:numId w:val="1"/>
        </w:numPr>
        <w:jc w:val="both"/>
        <w:rPr>
          <w:rFonts w:ascii="Times New Roman" w:hAnsi="Times New Roman" w:cs="Times New Roman"/>
          <w:sz w:val="24"/>
          <w:szCs w:val="24"/>
        </w:rPr>
      </w:pPr>
      <w:r>
        <w:rPr>
          <w:rFonts w:ascii="Times New Roman" w:hAnsi="Times New Roman" w:cs="Times New Roman"/>
          <w:sz w:val="24"/>
          <w:szCs w:val="24"/>
        </w:rPr>
        <w:t>Gwarancja</w:t>
      </w:r>
      <w:r w:rsidRPr="00FF60B8">
        <w:rPr>
          <w:rFonts w:ascii="Times New Roman" w:hAnsi="Times New Roman" w:cs="Times New Roman"/>
          <w:sz w:val="24"/>
          <w:szCs w:val="24"/>
        </w:rPr>
        <w:t xml:space="preserve"> </w:t>
      </w:r>
      <w:proofErr w:type="spellStart"/>
      <w:r>
        <w:rPr>
          <w:rFonts w:ascii="Times New Roman" w:hAnsi="Times New Roman" w:cs="Times New Roman"/>
          <w:sz w:val="24"/>
          <w:szCs w:val="24"/>
        </w:rPr>
        <w:t>realizowanea</w:t>
      </w:r>
      <w:proofErr w:type="spellEnd"/>
      <w:r w:rsidRPr="00FF60B8">
        <w:rPr>
          <w:rFonts w:ascii="Times New Roman" w:hAnsi="Times New Roman" w:cs="Times New Roman"/>
          <w:sz w:val="24"/>
          <w:szCs w:val="24"/>
        </w:rPr>
        <w:t xml:space="preserve"> w miejscu instalacji sprzętu, z  czasem reakcji do następnego dnia roboczego od przyjęcia zgłoszenia, możliwość zgłaszania awarii w trybie </w:t>
      </w:r>
      <w:r w:rsidRPr="00FF60B8">
        <w:rPr>
          <w:rFonts w:ascii="Times New Roman" w:hAnsi="Times New Roman" w:cs="Times New Roman"/>
          <w:sz w:val="24"/>
          <w:szCs w:val="24"/>
        </w:rPr>
        <w:lastRenderedPageBreak/>
        <w:t xml:space="preserve">24x7x365 poprzez ogólnopolską linię telefoniczną producenta. Możliwość rozszerzenia gwarancji przez producenta do </w:t>
      </w:r>
      <w:r>
        <w:rPr>
          <w:rFonts w:ascii="Times New Roman" w:hAnsi="Times New Roman" w:cs="Times New Roman"/>
          <w:sz w:val="24"/>
          <w:szCs w:val="24"/>
        </w:rPr>
        <w:t xml:space="preserve">siedmiu </w:t>
      </w:r>
      <w:r w:rsidRPr="00FF60B8">
        <w:rPr>
          <w:rFonts w:ascii="Times New Roman" w:hAnsi="Times New Roman" w:cs="Times New Roman"/>
          <w:sz w:val="24"/>
          <w:szCs w:val="24"/>
        </w:rPr>
        <w:t>lat</w:t>
      </w:r>
      <w:r>
        <w:rPr>
          <w:rFonts w:ascii="Times New Roman" w:hAnsi="Times New Roman" w:cs="Times New Roman"/>
          <w:sz w:val="24"/>
          <w:szCs w:val="24"/>
        </w:rPr>
        <w:t>.</w:t>
      </w:r>
    </w:p>
    <w:p w:rsidR="00D64C78" w:rsidRPr="00FF60B8" w:rsidRDefault="00D64C78" w:rsidP="00D64C78">
      <w:pPr>
        <w:pStyle w:val="Zwykytekst"/>
        <w:jc w:val="both"/>
        <w:rPr>
          <w:rFonts w:ascii="Times New Roman" w:hAnsi="Times New Roman" w:cs="Times New Roman"/>
          <w:sz w:val="24"/>
          <w:szCs w:val="24"/>
        </w:rPr>
      </w:pPr>
    </w:p>
    <w:p w:rsidR="00D64C78" w:rsidRPr="00FF60B8" w:rsidRDefault="00D64C78" w:rsidP="00D64C78">
      <w:pPr>
        <w:pStyle w:val="Zwykytekst"/>
        <w:jc w:val="both"/>
        <w:rPr>
          <w:rFonts w:ascii="Times New Roman" w:hAnsi="Times New Roman" w:cs="Times New Roman"/>
          <w:sz w:val="24"/>
          <w:szCs w:val="24"/>
        </w:rPr>
      </w:pPr>
    </w:p>
    <w:p w:rsidR="00D64C78" w:rsidRPr="00FF60B8" w:rsidRDefault="00D64C78" w:rsidP="00D64C78">
      <w:pPr>
        <w:pStyle w:val="Zwykytekst"/>
        <w:jc w:val="both"/>
        <w:rPr>
          <w:rFonts w:ascii="Times New Roman" w:hAnsi="Times New Roman" w:cs="Times New Roman"/>
          <w:sz w:val="24"/>
          <w:szCs w:val="24"/>
        </w:rPr>
      </w:pPr>
    </w:p>
    <w:p w:rsidR="00D64C78" w:rsidRPr="00FF60B8" w:rsidRDefault="00D64C78" w:rsidP="00D64C78">
      <w:pPr>
        <w:pStyle w:val="Zwykytekst"/>
        <w:numPr>
          <w:ilvl w:val="0"/>
          <w:numId w:val="19"/>
        </w:numPr>
        <w:jc w:val="both"/>
        <w:rPr>
          <w:rFonts w:ascii="Times New Roman" w:hAnsi="Times New Roman" w:cs="Times New Roman"/>
          <w:b/>
          <w:sz w:val="24"/>
          <w:szCs w:val="24"/>
        </w:rPr>
      </w:pPr>
      <w:r>
        <w:rPr>
          <w:rFonts w:ascii="Times New Roman" w:hAnsi="Times New Roman" w:cs="Times New Roman"/>
          <w:b/>
          <w:sz w:val="24"/>
          <w:szCs w:val="24"/>
        </w:rPr>
        <w:t>Minimalne wymaganie dla oferowanego t</w:t>
      </w:r>
      <w:r w:rsidRPr="00FF60B8">
        <w:rPr>
          <w:rFonts w:ascii="Times New Roman" w:hAnsi="Times New Roman" w:cs="Times New Roman"/>
          <w:b/>
          <w:sz w:val="24"/>
          <w:szCs w:val="24"/>
        </w:rPr>
        <w:t>erminal</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bCs/>
          <w:sz w:val="24"/>
          <w:szCs w:val="24"/>
        </w:rPr>
        <w:t xml:space="preserve">Komputer stacjonarny. W ofercie wymagane jest podanie modelu, symbolu oraz producenta. Komputer będzie wykorzystywany dla potrzeb aplikacji biurowych, aplikacji edukacyjnych, aplikacji obliczeniowych, dostępu do </w:t>
      </w:r>
      <w:proofErr w:type="spellStart"/>
      <w:r w:rsidRPr="00FF60B8">
        <w:rPr>
          <w:rFonts w:ascii="Times New Roman" w:hAnsi="Times New Roman" w:cs="Times New Roman"/>
          <w:bCs/>
          <w:sz w:val="24"/>
          <w:szCs w:val="24"/>
        </w:rPr>
        <w:t>internetu</w:t>
      </w:r>
      <w:proofErr w:type="spellEnd"/>
      <w:r w:rsidRPr="00FF60B8">
        <w:rPr>
          <w:rFonts w:ascii="Times New Roman" w:hAnsi="Times New Roman" w:cs="Times New Roman"/>
          <w:bCs/>
          <w:sz w:val="24"/>
          <w:szCs w:val="24"/>
        </w:rPr>
        <w:t xml:space="preserve"> oraz poczty elektronicznej, jako lokalna baza danych.</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Procesor - </w:t>
      </w:r>
      <w:r w:rsidRPr="00FF60B8">
        <w:rPr>
          <w:rFonts w:ascii="Times New Roman" w:hAnsi="Times New Roman" w:cs="Times New Roman"/>
          <w:bCs/>
          <w:sz w:val="24"/>
          <w:szCs w:val="24"/>
        </w:rPr>
        <w:t xml:space="preserve">wielordzeniowy z zintegrowaną grafiką, osiągający w teście </w:t>
      </w:r>
      <w:proofErr w:type="spellStart"/>
      <w:r w:rsidRPr="00FF60B8">
        <w:rPr>
          <w:rFonts w:ascii="Times New Roman" w:hAnsi="Times New Roman" w:cs="Times New Roman"/>
          <w:bCs/>
          <w:sz w:val="24"/>
          <w:szCs w:val="24"/>
        </w:rPr>
        <w:t>PassMark</w:t>
      </w:r>
      <w:proofErr w:type="spellEnd"/>
      <w:r w:rsidRPr="00FF60B8">
        <w:rPr>
          <w:rFonts w:ascii="Times New Roman" w:hAnsi="Times New Roman" w:cs="Times New Roman"/>
          <w:bCs/>
          <w:sz w:val="24"/>
          <w:szCs w:val="24"/>
        </w:rPr>
        <w:t xml:space="preserve"> CPU Mark wynik min. 4782 punktów</w:t>
      </w:r>
      <w:r>
        <w:rPr>
          <w:rFonts w:ascii="Times New Roman" w:hAnsi="Times New Roman" w:cs="Times New Roman"/>
          <w:bCs/>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Pamięć operacyjna – min. </w:t>
      </w:r>
      <w:r w:rsidRPr="00FF60B8">
        <w:rPr>
          <w:rFonts w:ascii="Times New Roman" w:hAnsi="Times New Roman" w:cs="Times New Roman"/>
          <w:bCs/>
          <w:sz w:val="24"/>
          <w:szCs w:val="24"/>
        </w:rPr>
        <w:t>8GB (1x8GB)</w:t>
      </w:r>
      <w:r w:rsidRPr="00FF60B8">
        <w:rPr>
          <w:rFonts w:ascii="Times New Roman" w:hAnsi="Times New Roman" w:cs="Times New Roman"/>
          <w:b/>
          <w:bCs/>
          <w:color w:val="00B050"/>
          <w:sz w:val="24"/>
          <w:szCs w:val="24"/>
        </w:rPr>
        <w:t xml:space="preserve"> </w:t>
      </w:r>
      <w:r w:rsidRPr="00FF60B8">
        <w:rPr>
          <w:rFonts w:ascii="Times New Roman" w:hAnsi="Times New Roman" w:cs="Times New Roman"/>
          <w:bCs/>
          <w:sz w:val="24"/>
          <w:szCs w:val="24"/>
        </w:rPr>
        <w:t>DDR3L</w:t>
      </w:r>
      <w:r w:rsidRPr="00FF60B8">
        <w:rPr>
          <w:rFonts w:ascii="Times New Roman" w:hAnsi="Times New Roman" w:cs="Times New Roman"/>
          <w:b/>
          <w:bCs/>
          <w:color w:val="00B050"/>
          <w:sz w:val="24"/>
          <w:szCs w:val="24"/>
        </w:rPr>
        <w:t xml:space="preserve"> </w:t>
      </w:r>
      <w:r w:rsidRPr="00FF60B8">
        <w:rPr>
          <w:rFonts w:ascii="Times New Roman" w:hAnsi="Times New Roman" w:cs="Times New Roman"/>
          <w:bCs/>
          <w:sz w:val="24"/>
          <w:szCs w:val="24"/>
        </w:rPr>
        <w:t>1600MHz</w:t>
      </w:r>
      <w:r w:rsidRPr="00FF60B8">
        <w:rPr>
          <w:rFonts w:ascii="Times New Roman" w:hAnsi="Times New Roman" w:cs="Times New Roman"/>
          <w:b/>
          <w:bCs/>
          <w:color w:val="00B050"/>
          <w:sz w:val="24"/>
          <w:szCs w:val="24"/>
        </w:rPr>
        <w:t xml:space="preserve"> </w:t>
      </w:r>
      <w:proofErr w:type="spellStart"/>
      <w:r w:rsidRPr="00FF60B8">
        <w:rPr>
          <w:rFonts w:ascii="Times New Roman" w:hAnsi="Times New Roman" w:cs="Times New Roman"/>
          <w:bCs/>
          <w:sz w:val="24"/>
          <w:szCs w:val="24"/>
        </w:rPr>
        <w:t>non-ECC</w:t>
      </w:r>
      <w:proofErr w:type="spellEnd"/>
      <w:r w:rsidRPr="00FF60B8">
        <w:rPr>
          <w:rFonts w:ascii="Times New Roman" w:hAnsi="Times New Roman" w:cs="Times New Roman"/>
          <w:bCs/>
          <w:sz w:val="24"/>
          <w:szCs w:val="24"/>
        </w:rPr>
        <w:t>,</w:t>
      </w:r>
      <w:r w:rsidRPr="00FF60B8">
        <w:rPr>
          <w:rFonts w:ascii="Times New Roman" w:hAnsi="Times New Roman" w:cs="Times New Roman"/>
          <w:b/>
          <w:bCs/>
          <w:color w:val="00B050"/>
          <w:sz w:val="24"/>
          <w:szCs w:val="24"/>
        </w:rPr>
        <w:t xml:space="preserve"> </w:t>
      </w:r>
      <w:r w:rsidRPr="00FF60B8">
        <w:rPr>
          <w:rFonts w:ascii="Times New Roman" w:hAnsi="Times New Roman" w:cs="Times New Roman"/>
          <w:bCs/>
          <w:sz w:val="24"/>
          <w:szCs w:val="24"/>
        </w:rPr>
        <w:t>możliwość rozbudowy do min. 16GB</w:t>
      </w:r>
      <w:r>
        <w:rPr>
          <w:rFonts w:ascii="Times New Roman" w:hAnsi="Times New Roman" w:cs="Times New Roman"/>
          <w:bCs/>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bCs/>
          <w:sz w:val="24"/>
          <w:szCs w:val="24"/>
        </w:rPr>
        <w:t>Pamięć masowa – SSD min. 128GB SATA 2,5”</w:t>
      </w:r>
      <w:r>
        <w:rPr>
          <w:rFonts w:ascii="Times New Roman" w:hAnsi="Times New Roman" w:cs="Times New Roman"/>
          <w:bCs/>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Grafika - zintegrowana z procesorem powinna umożliwiać pracę min. dwumonitorową  </w:t>
      </w:r>
      <w:r w:rsidRPr="00FF60B8">
        <w:rPr>
          <w:rFonts w:ascii="Times New Roman" w:hAnsi="Times New Roman" w:cs="Times New Roman"/>
          <w:sz w:val="24"/>
          <w:szCs w:val="24"/>
        </w:rPr>
        <w:br/>
        <w:t xml:space="preserve">z wsparciem </w:t>
      </w:r>
      <w:proofErr w:type="spellStart"/>
      <w:r w:rsidRPr="00FF60B8">
        <w:rPr>
          <w:rFonts w:ascii="Times New Roman" w:hAnsi="Times New Roman" w:cs="Times New Roman"/>
          <w:sz w:val="24"/>
          <w:szCs w:val="24"/>
        </w:rPr>
        <w:t>DirectX</w:t>
      </w:r>
      <w:proofErr w:type="spellEnd"/>
      <w:r w:rsidRPr="00FF60B8">
        <w:rPr>
          <w:rFonts w:ascii="Times New Roman" w:hAnsi="Times New Roman" w:cs="Times New Roman"/>
          <w:sz w:val="24"/>
          <w:szCs w:val="24"/>
        </w:rPr>
        <w:t xml:space="preserve"> 11.1, </w:t>
      </w:r>
      <w:proofErr w:type="spellStart"/>
      <w:r w:rsidRPr="00FF60B8">
        <w:rPr>
          <w:rFonts w:ascii="Times New Roman" w:hAnsi="Times New Roman" w:cs="Times New Roman"/>
          <w:sz w:val="24"/>
          <w:szCs w:val="24"/>
        </w:rPr>
        <w:t>OpenGL</w:t>
      </w:r>
      <w:proofErr w:type="spellEnd"/>
      <w:r w:rsidRPr="00FF60B8">
        <w:rPr>
          <w:rFonts w:ascii="Times New Roman" w:hAnsi="Times New Roman" w:cs="Times New Roman"/>
          <w:sz w:val="24"/>
          <w:szCs w:val="24"/>
        </w:rPr>
        <w:t xml:space="preserve"> 4.0, </w:t>
      </w:r>
      <w:proofErr w:type="spellStart"/>
      <w:r w:rsidRPr="00FF60B8">
        <w:rPr>
          <w:rFonts w:ascii="Times New Roman" w:hAnsi="Times New Roman" w:cs="Times New Roman"/>
          <w:sz w:val="24"/>
          <w:szCs w:val="24"/>
        </w:rPr>
        <w:t>OpenCL</w:t>
      </w:r>
      <w:proofErr w:type="spellEnd"/>
      <w:r w:rsidRPr="00FF60B8">
        <w:rPr>
          <w:rFonts w:ascii="Times New Roman" w:hAnsi="Times New Roman" w:cs="Times New Roman"/>
          <w:sz w:val="24"/>
          <w:szCs w:val="24"/>
        </w:rPr>
        <w:t xml:space="preserve"> 1.2; pamięć współdzielona z pamięcią RAM,</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Oferowana karta graficzna musi osiągać w teście </w:t>
      </w:r>
      <w:proofErr w:type="spellStart"/>
      <w:r w:rsidRPr="00FF60B8">
        <w:rPr>
          <w:rFonts w:ascii="Times New Roman" w:hAnsi="Times New Roman" w:cs="Times New Roman"/>
          <w:sz w:val="24"/>
          <w:szCs w:val="24"/>
        </w:rPr>
        <w:t>PassMark</w:t>
      </w:r>
      <w:proofErr w:type="spellEnd"/>
      <w:r w:rsidRPr="00FF60B8">
        <w:rPr>
          <w:rFonts w:ascii="Times New Roman" w:hAnsi="Times New Roman" w:cs="Times New Roman"/>
          <w:sz w:val="24"/>
          <w:szCs w:val="24"/>
        </w:rPr>
        <w:t xml:space="preserve"> Performance Test co najmniej wynik 960 punktów w G3D </w:t>
      </w:r>
      <w:proofErr w:type="spellStart"/>
      <w:r w:rsidRPr="00FF60B8">
        <w:rPr>
          <w:rFonts w:ascii="Times New Roman" w:hAnsi="Times New Roman" w:cs="Times New Roman"/>
          <w:sz w:val="24"/>
          <w:szCs w:val="24"/>
        </w:rPr>
        <w:t>Rating</w:t>
      </w:r>
      <w:proofErr w:type="spellEnd"/>
      <w:r w:rsidRPr="00FF60B8">
        <w:rPr>
          <w:rFonts w:ascii="Times New Roman" w:hAnsi="Times New Roman" w:cs="Times New Roman"/>
          <w:sz w:val="24"/>
          <w:szCs w:val="24"/>
        </w:rPr>
        <w:t xml:space="preserve">, wynik dostępny na stronie : </w:t>
      </w:r>
      <w:hyperlink r:id="rId8" w:history="1">
        <w:r w:rsidRPr="00FF60B8">
          <w:rPr>
            <w:rStyle w:val="Hipercze"/>
            <w:rFonts w:ascii="Times New Roman" w:hAnsi="Times New Roman" w:cs="Times New Roman"/>
            <w:sz w:val="24"/>
            <w:szCs w:val="24"/>
          </w:rPr>
          <w:t>http://www.videocardbenchmark.net/gpu_list.php</w:t>
        </w:r>
      </w:hyperlink>
      <w:r w:rsidRPr="00FF60B8">
        <w:rPr>
          <w:rFonts w:ascii="Times New Roman" w:hAnsi="Times New Roman" w:cs="Times New Roman"/>
          <w:sz w:val="24"/>
          <w:szCs w:val="24"/>
        </w:rPr>
        <w:t xml:space="preserve"> </w:t>
      </w:r>
      <w:r>
        <w:rPr>
          <w:rFonts w:ascii="Times New Roman" w:hAnsi="Times New Roman" w:cs="Times New Roman"/>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Multimedia - min. 2 kanałowa karta dźwiękowa zintegrowana z płytą główną, zgodna z High </w:t>
      </w:r>
      <w:proofErr w:type="spellStart"/>
      <w:r w:rsidRPr="00FF60B8">
        <w:rPr>
          <w:rFonts w:ascii="Times New Roman" w:hAnsi="Times New Roman" w:cs="Times New Roman"/>
          <w:sz w:val="24"/>
          <w:szCs w:val="24"/>
        </w:rPr>
        <w:t>Definition</w:t>
      </w:r>
      <w:proofErr w:type="spellEnd"/>
      <w:r w:rsidRPr="00FF60B8">
        <w:rPr>
          <w:rFonts w:ascii="Times New Roman" w:hAnsi="Times New Roman" w:cs="Times New Roman"/>
          <w:sz w:val="24"/>
          <w:szCs w:val="24"/>
        </w:rPr>
        <w:t>. Porty słuchawek i mikrofonu na przednim panelu obudowy.</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Obudowa - Małogabarytowa typu Terminal - Ultra </w:t>
      </w:r>
      <w:proofErr w:type="spellStart"/>
      <w:r w:rsidRPr="00FF60B8">
        <w:rPr>
          <w:rFonts w:ascii="Times New Roman" w:hAnsi="Times New Roman" w:cs="Times New Roman"/>
          <w:sz w:val="24"/>
          <w:szCs w:val="24"/>
        </w:rPr>
        <w:t>Small</w:t>
      </w:r>
      <w:proofErr w:type="spellEnd"/>
      <w:r w:rsidRPr="00FF60B8">
        <w:rPr>
          <w:rFonts w:ascii="Times New Roman" w:hAnsi="Times New Roman" w:cs="Times New Roman"/>
          <w:sz w:val="24"/>
          <w:szCs w:val="24"/>
        </w:rPr>
        <w:t xml:space="preserve"> Form Chassis, fabrycznie przystosowana do pracy w układzie pionowym (dopuszcza się zastosowanie fabrycznego standu) i poziomym, umożliwiająca montaż wewnątrz obudowy min. 1 </w:t>
      </w:r>
      <w:proofErr w:type="spellStart"/>
      <w:r w:rsidRPr="00FF60B8">
        <w:rPr>
          <w:rFonts w:ascii="Times New Roman" w:hAnsi="Times New Roman" w:cs="Times New Roman"/>
          <w:sz w:val="24"/>
          <w:szCs w:val="24"/>
        </w:rPr>
        <w:t>szt</w:t>
      </w:r>
      <w:proofErr w:type="spellEnd"/>
      <w:r w:rsidRPr="00FF60B8">
        <w:rPr>
          <w:rFonts w:ascii="Times New Roman" w:hAnsi="Times New Roman" w:cs="Times New Roman"/>
          <w:sz w:val="24"/>
          <w:szCs w:val="24"/>
        </w:rPr>
        <w:t xml:space="preserve"> 2,5” HDD.</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Suma wymiarów obudowy nie może przekraczać</w:t>
      </w:r>
      <w:r w:rsidRPr="002E36E9">
        <w:rPr>
          <w:rFonts w:ascii="Times New Roman" w:hAnsi="Times New Roman" w:cs="Times New Roman"/>
          <w:sz w:val="24"/>
          <w:szCs w:val="24"/>
        </w:rPr>
        <w:t xml:space="preserve"> 50 </w:t>
      </w:r>
      <w:r w:rsidRPr="00FF60B8">
        <w:rPr>
          <w:rFonts w:ascii="Times New Roman" w:hAnsi="Times New Roman" w:cs="Times New Roman"/>
          <w:sz w:val="24"/>
          <w:szCs w:val="24"/>
        </w:rPr>
        <w:t xml:space="preserve">cm,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Zasilacz o mocy maksymalnej </w:t>
      </w:r>
      <w:r w:rsidRPr="002E36E9">
        <w:rPr>
          <w:rFonts w:ascii="Times New Roman" w:hAnsi="Times New Roman" w:cs="Times New Roman"/>
          <w:sz w:val="24"/>
          <w:szCs w:val="24"/>
        </w:rPr>
        <w:t xml:space="preserve">70W i efektywności min. 85%, </w:t>
      </w:r>
      <w:r w:rsidRPr="00FF60B8">
        <w:rPr>
          <w:rFonts w:ascii="Times New Roman" w:hAnsi="Times New Roman" w:cs="Times New Roman"/>
          <w:sz w:val="24"/>
          <w:szCs w:val="24"/>
        </w:rPr>
        <w:t>pracujący w sieci 230V 50/60Hz prądu,</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Obudowa musi umożliwiać zastosowanie zabezpieczenia fizycznego w postaci linki metalowej (złącze blokady </w:t>
      </w:r>
      <w:proofErr w:type="spellStart"/>
      <w:r w:rsidRPr="00FF60B8">
        <w:rPr>
          <w:rFonts w:ascii="Times New Roman" w:hAnsi="Times New Roman" w:cs="Times New Roman"/>
          <w:sz w:val="24"/>
          <w:szCs w:val="24"/>
        </w:rPr>
        <w:t>Kensingtona</w:t>
      </w:r>
      <w:proofErr w:type="spellEnd"/>
      <w:r w:rsidRPr="00FF60B8">
        <w:rPr>
          <w:rFonts w:ascii="Times New Roman" w:hAnsi="Times New Roman" w:cs="Times New Roman"/>
          <w:sz w:val="24"/>
          <w:szCs w:val="24"/>
        </w:rPr>
        <w:t xml:space="preserve">).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Obudowa musi posiadać wbudowany system diagnostyczny, służący do sygnalizowania i diagnozowania problemów z komputerem i jego komponentami, a w szczególności musi sygnalizować:</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uszkodzenie lub brak pamięci RAM</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uszkodzenie złączy PCI i/lub </w:t>
      </w:r>
      <w:proofErr w:type="spellStart"/>
      <w:r w:rsidRPr="00FF60B8">
        <w:rPr>
          <w:rFonts w:ascii="Times New Roman" w:hAnsi="Times New Roman" w:cs="Times New Roman"/>
          <w:sz w:val="24"/>
          <w:szCs w:val="24"/>
        </w:rPr>
        <w:t>PCIe</w:t>
      </w:r>
      <w:proofErr w:type="spellEnd"/>
      <w:r w:rsidRPr="00FF60B8">
        <w:rPr>
          <w:rFonts w:ascii="Times New Roman" w:hAnsi="Times New Roman" w:cs="Times New Roman"/>
          <w:sz w:val="24"/>
          <w:szCs w:val="24"/>
        </w:rPr>
        <w:t>, płyty głównej</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uszkodzenie kontrolera Video</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uszkodzenie dysku twardego</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awarię </w:t>
      </w:r>
      <w:proofErr w:type="spellStart"/>
      <w:r w:rsidRPr="00FF60B8">
        <w:rPr>
          <w:rFonts w:ascii="Times New Roman" w:hAnsi="Times New Roman" w:cs="Times New Roman"/>
          <w:sz w:val="24"/>
          <w:szCs w:val="24"/>
        </w:rPr>
        <w:t>BIOS’u</w:t>
      </w:r>
      <w:proofErr w:type="spellEnd"/>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awarię procesora</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Oferowany system diagnostyczny nie może wykorzystywać minimalnej ilości wolnych slotów wymaganych w specyfikacji,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Każdy komputer powinien być oznaczony niepowtarzalnym numerem seryjnym umieszonym na obudowie oraz wpisanym na stałe w BIOS.</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Zgodność z systemem operacyjnym - potwierdzenie kompatybilności komputera </w:t>
      </w:r>
      <w:r w:rsidRPr="00FF60B8">
        <w:rPr>
          <w:rFonts w:ascii="Times New Roman" w:hAnsi="Times New Roman" w:cs="Times New Roman"/>
          <w:sz w:val="24"/>
          <w:szCs w:val="24"/>
        </w:rPr>
        <w:br/>
        <w:t>z zainstalowanym systemem operacyjnym (wydruk ze strony WWW)</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lastRenderedPageBreak/>
        <w:t xml:space="preserve">Bezpieczeństwo - wlutowany (nie dopuszcza się zintegrowanych z płytą główną tzn. układów wykorzystujących jakiekolwiek złącza wyprowadzone na płycie) w płycie głównej </w:t>
      </w:r>
      <w:r w:rsidRPr="002E36E9">
        <w:rPr>
          <w:rFonts w:ascii="Times New Roman" w:hAnsi="Times New Roman" w:cs="Times New Roman"/>
          <w:sz w:val="24"/>
          <w:szCs w:val="24"/>
        </w:rPr>
        <w:t xml:space="preserve">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doprowadzić do uszkodzenia całej płyty głównej.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Zaimplementowany w BIOS system diagnostyczny z graficznym interfejsem użytkownika dostępny z poziomu szybkiego menu </w:t>
      </w:r>
      <w:proofErr w:type="spellStart"/>
      <w:r w:rsidRPr="00FF60B8">
        <w:rPr>
          <w:rFonts w:ascii="Times New Roman" w:hAnsi="Times New Roman" w:cs="Times New Roman"/>
          <w:sz w:val="24"/>
          <w:szCs w:val="24"/>
        </w:rPr>
        <w:t>boot’owania</w:t>
      </w:r>
      <w:proofErr w:type="spellEnd"/>
      <w:r w:rsidRPr="00FF60B8">
        <w:rPr>
          <w:rFonts w:ascii="Times New Roman" w:hAnsi="Times New Roman" w:cs="Times New Roman"/>
          <w:sz w:val="24"/>
          <w:szCs w:val="24"/>
        </w:rPr>
        <w:t>, umożliwiający jednoczesne przetestowanie w celu wykrycia usterki zainstalowanych komponentów w oferowanym komputerze bez konieczności uruchamiania systemu o</w:t>
      </w:r>
      <w:r>
        <w:rPr>
          <w:rFonts w:ascii="Times New Roman" w:hAnsi="Times New Roman" w:cs="Times New Roman"/>
          <w:sz w:val="24"/>
          <w:szCs w:val="24"/>
        </w:rPr>
        <w:t xml:space="preserve">peracyjnego. System wyposażony </w:t>
      </w:r>
      <w:r w:rsidRPr="00FF60B8">
        <w:rPr>
          <w:rFonts w:ascii="Times New Roman" w:hAnsi="Times New Roman" w:cs="Times New Roman"/>
          <w:sz w:val="24"/>
          <w:szCs w:val="24"/>
        </w:rPr>
        <w:t>min. w funkcjonalność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sprawdzenie Master </w:t>
      </w:r>
      <w:proofErr w:type="spellStart"/>
      <w:r w:rsidRPr="00FF60B8">
        <w:rPr>
          <w:rFonts w:ascii="Times New Roman" w:hAnsi="Times New Roman" w:cs="Times New Roman"/>
          <w:sz w:val="24"/>
          <w:szCs w:val="24"/>
        </w:rPr>
        <w:t>Boot</w:t>
      </w:r>
      <w:proofErr w:type="spellEnd"/>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Record</w:t>
      </w:r>
      <w:proofErr w:type="spellEnd"/>
      <w:r w:rsidRPr="00FF60B8">
        <w:rPr>
          <w:rFonts w:ascii="Times New Roman" w:hAnsi="Times New Roman" w:cs="Times New Roman"/>
          <w:sz w:val="24"/>
          <w:szCs w:val="24"/>
        </w:rPr>
        <w:t xml:space="preserve"> na gotowość do uruchomienia oferowanego systemu operacyjnego,</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test procesora [ min. </w:t>
      </w:r>
      <w:proofErr w:type="spellStart"/>
      <w:r w:rsidRPr="00FF60B8">
        <w:rPr>
          <w:rFonts w:ascii="Times New Roman" w:hAnsi="Times New Roman" w:cs="Times New Roman"/>
          <w:sz w:val="24"/>
          <w:szCs w:val="24"/>
        </w:rPr>
        <w:t>cache</w:t>
      </w:r>
      <w:proofErr w:type="spellEnd"/>
      <w:r w:rsidRPr="00FF60B8">
        <w:rPr>
          <w:rFonts w:ascii="Times New Roman" w:hAnsi="Times New Roman" w:cs="Times New Roman"/>
          <w:sz w:val="24"/>
          <w:szCs w:val="24"/>
        </w:rPr>
        <w:t xml:space="preserve">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pamięci,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wentylatora dla procesora i dodatkowego wentylatora [ w przypadku zamontowania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podłączonych kabli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test magistrali </w:t>
      </w:r>
      <w:proofErr w:type="spellStart"/>
      <w:r w:rsidRPr="00FF60B8">
        <w:rPr>
          <w:rFonts w:ascii="Times New Roman" w:hAnsi="Times New Roman" w:cs="Times New Roman"/>
          <w:sz w:val="24"/>
          <w:szCs w:val="24"/>
        </w:rPr>
        <w:t>PCIe</w:t>
      </w:r>
      <w:proofErr w:type="spellEnd"/>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podłączonego wyświetlacza</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test napędu optycznego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test portów USB  </w:t>
      </w:r>
      <w:r w:rsidRPr="00FF60B8">
        <w:rPr>
          <w:rFonts w:ascii="Times New Roman" w:hAnsi="Times New Roman" w:cs="Times New Roman"/>
          <w:sz w:val="24"/>
          <w:szCs w:val="24"/>
        </w:rPr>
        <w:tab/>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dysku twardego</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podłączonych kabli.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test podłączonego głośnika</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Czujnik otwarcia obudowy musi zbierać logi i zapisywać je w BIOS</w:t>
      </w:r>
      <w:r>
        <w:rPr>
          <w:rFonts w:ascii="Times New Roman" w:hAnsi="Times New Roman" w:cs="Times New Roman"/>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Wirtualizacja - sprzętowe wsparcie technologii wirtualizacji realizowane łącznie w procesorze, chipsecie płyty głównej oraz w  BIOS systemu (możliwość włączenia/wyłączenia sprzętowego wsparcia wirtualizacji).</w:t>
      </w:r>
    </w:p>
    <w:p w:rsidR="00D64C78" w:rsidRDefault="00D64C78" w:rsidP="00D64C7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Certyfikaty i standardy –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Certyfikat ISO9001 dla producenta sprzętu (załączyć dokument potwierdzający spełnianie wymogu)</w:t>
      </w:r>
      <w:r>
        <w:rPr>
          <w:rFonts w:ascii="Times New Roman" w:hAnsi="Times New Roman" w:cs="Times New Roman"/>
          <w:sz w:val="24"/>
          <w:szCs w:val="24"/>
        </w:rPr>
        <w:t>.</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Deklaracja zgodności CE (załączyć do oferty)</w:t>
      </w:r>
      <w:r>
        <w:rPr>
          <w:rFonts w:ascii="Times New Roman" w:hAnsi="Times New Roman" w:cs="Times New Roman"/>
          <w:sz w:val="24"/>
          <w:szCs w:val="24"/>
        </w:rPr>
        <w:t>.</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Potwierdzenie spełnienia kryteriów środowiskowych, w tym zgodności z dyrektywą </w:t>
      </w:r>
      <w:proofErr w:type="spellStart"/>
      <w:r w:rsidRPr="00FF60B8">
        <w:rPr>
          <w:rFonts w:ascii="Times New Roman" w:hAnsi="Times New Roman" w:cs="Times New Roman"/>
          <w:sz w:val="24"/>
          <w:szCs w:val="24"/>
        </w:rPr>
        <w:t>RoHS</w:t>
      </w:r>
      <w:proofErr w:type="spellEnd"/>
      <w:r w:rsidRPr="00FF60B8">
        <w:rPr>
          <w:rFonts w:ascii="Times New Roman" w:hAnsi="Times New Roman" w:cs="Times New Roman"/>
          <w:sz w:val="24"/>
          <w:szCs w:val="24"/>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Pr>
          <w:rFonts w:ascii="Times New Roman" w:hAnsi="Times New Roman" w:cs="Times New Roman"/>
          <w:sz w:val="24"/>
          <w:szCs w:val="24"/>
        </w:rPr>
        <w:t>.</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Komputer musi spełniać wymogi normy Energy Star 5.0 .Wymagany wpis dotyczący oferowanego komputera w  internetowym katalogu </w:t>
      </w:r>
      <w:hyperlink r:id="rId9" w:history="1">
        <w:r w:rsidRPr="00FF60B8">
          <w:rPr>
            <w:rStyle w:val="Hipercze"/>
            <w:rFonts w:ascii="Times New Roman" w:hAnsi="Times New Roman" w:cs="Times New Roman"/>
            <w:sz w:val="24"/>
            <w:szCs w:val="24"/>
          </w:rPr>
          <w:t>http://www.eu-energystar.org</w:t>
        </w:r>
      </w:hyperlink>
      <w:r w:rsidRPr="00FF60B8">
        <w:rPr>
          <w:rFonts w:ascii="Times New Roman" w:hAnsi="Times New Roman" w:cs="Times New Roman"/>
          <w:sz w:val="24"/>
          <w:szCs w:val="24"/>
        </w:rPr>
        <w:t xml:space="preserve"> lub </w:t>
      </w:r>
      <w:hyperlink r:id="rId10" w:history="1">
        <w:r w:rsidRPr="00FF60B8">
          <w:rPr>
            <w:rStyle w:val="Hipercze"/>
            <w:rFonts w:ascii="Times New Roman" w:hAnsi="Times New Roman" w:cs="Times New Roman"/>
            <w:sz w:val="24"/>
            <w:szCs w:val="24"/>
          </w:rPr>
          <w:t>http://www.energystar.gov</w:t>
        </w:r>
      </w:hyperlink>
      <w:r w:rsidRPr="00FF60B8">
        <w:rPr>
          <w:rFonts w:ascii="Times New Roman" w:hAnsi="Times New Roman" w:cs="Times New Roman"/>
          <w:sz w:val="24"/>
          <w:szCs w:val="24"/>
        </w:rPr>
        <w:t xml:space="preserve">  – dopuszcza się wydruk ze strony internetowej</w:t>
      </w:r>
      <w:r>
        <w:rPr>
          <w:rFonts w:ascii="Times New Roman" w:hAnsi="Times New Roman" w:cs="Times New Roman"/>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bCs/>
          <w:sz w:val="24"/>
          <w:szCs w:val="24"/>
        </w:rPr>
        <w:lastRenderedPageBreak/>
        <w:t>Ergonomia - głośność jednostki centralnej mierzona zgodnie z normą ISO 7779 oraz wykazana zgodnie z normą ISO 9296 w pozycji obserwatora w trybie pracy dysku twardego (IDLE) wynosząca maksymalnie</w:t>
      </w:r>
      <w:r w:rsidRPr="000C618A">
        <w:rPr>
          <w:rFonts w:ascii="Times New Roman" w:hAnsi="Times New Roman" w:cs="Times New Roman"/>
          <w:bCs/>
          <w:sz w:val="24"/>
          <w:szCs w:val="24"/>
        </w:rPr>
        <w:t xml:space="preserve"> 26 </w:t>
      </w:r>
      <w:proofErr w:type="spellStart"/>
      <w:r w:rsidRPr="00FF60B8">
        <w:rPr>
          <w:rFonts w:ascii="Times New Roman" w:hAnsi="Times New Roman" w:cs="Times New Roman"/>
          <w:bCs/>
          <w:sz w:val="24"/>
          <w:szCs w:val="24"/>
        </w:rPr>
        <w:t>dB</w:t>
      </w:r>
      <w:proofErr w:type="spellEnd"/>
      <w:r w:rsidRPr="00FF60B8">
        <w:rPr>
          <w:rFonts w:ascii="Times New Roman" w:hAnsi="Times New Roman" w:cs="Times New Roman"/>
          <w:bCs/>
          <w:sz w:val="24"/>
          <w:szCs w:val="24"/>
        </w:rPr>
        <w:t xml:space="preserve"> (załączyć oświadczenie producenta)</w:t>
      </w:r>
      <w:r>
        <w:rPr>
          <w:rFonts w:ascii="Times New Roman" w:hAnsi="Times New Roman" w:cs="Times New Roman"/>
          <w:bCs/>
          <w:sz w:val="24"/>
          <w:szCs w:val="24"/>
        </w:rPr>
        <w:t>.</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Warunki gwarancji – min. </w:t>
      </w:r>
      <w:r>
        <w:rPr>
          <w:rFonts w:ascii="Times New Roman" w:hAnsi="Times New Roman" w:cs="Times New Roman"/>
          <w:sz w:val="24"/>
          <w:szCs w:val="24"/>
        </w:rPr>
        <w:t>2</w:t>
      </w:r>
      <w:r w:rsidRPr="00FF60B8">
        <w:rPr>
          <w:rFonts w:ascii="Times New Roman" w:hAnsi="Times New Roman" w:cs="Times New Roman"/>
          <w:sz w:val="24"/>
          <w:szCs w:val="24"/>
        </w:rPr>
        <w:t xml:space="preserve">-letnia gwarancja producenta świadczona na miejscu u klienta,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b/>
          <w:sz w:val="24"/>
          <w:szCs w:val="24"/>
        </w:rPr>
        <w:t>W przypadku awarii dysków twardych dysk pozostaje u Zamawiającego</w:t>
      </w:r>
      <w:r w:rsidRPr="00FF60B8">
        <w:rPr>
          <w:rFonts w:ascii="Times New Roman" w:hAnsi="Times New Roman" w:cs="Times New Roman"/>
          <w:sz w:val="24"/>
          <w:szCs w:val="24"/>
        </w:rPr>
        <w:t xml:space="preserve"> –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czas reakcji serwisu w siedzibie klienta (jeśli problem nie został rozwiązany zdalnie) - DO KOŃCA NASTĘPNEGO DNIA ROBOCZEGO.</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dostępność wsparcia technicznego przez 24 GODZINY, 7 DNI W TYGODNIU</w:t>
      </w:r>
      <w:r w:rsidR="005F6C35">
        <w:rPr>
          <w:rFonts w:ascii="Times New Roman" w:hAnsi="Times New Roman" w:cs="Times New Roman"/>
          <w:sz w:val="24"/>
          <w:szCs w:val="24"/>
        </w:rPr>
        <w:t xml:space="preserve"> przez cały okres trwania gwarancji</w:t>
      </w:r>
      <w:r w:rsidR="00A32983">
        <w:rPr>
          <w:rFonts w:ascii="Times New Roman" w:hAnsi="Times New Roman" w:cs="Times New Roman"/>
          <w:sz w:val="24"/>
          <w:szCs w:val="24"/>
        </w:rPr>
        <w:t xml:space="preserve"> (w języku polskim </w:t>
      </w:r>
      <w:r w:rsidRPr="00FF60B8">
        <w:rPr>
          <w:rFonts w:ascii="Times New Roman" w:hAnsi="Times New Roman" w:cs="Times New Roman"/>
          <w:sz w:val="24"/>
          <w:szCs w:val="24"/>
        </w:rPr>
        <w:t xml:space="preserve">)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usługi serwisowe świadczone w miejscu instalacji urządzenia oraz możliwość szybkiego zgłaszania usterek przez portal internetowy</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przydzielenie zasobu w postaci kierownika technicznego w przypadku eskalacji problemów serwisowych</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dostęp do portalu technicznego producenta, który umożliwi zamawianie części zamiennych i/lub wizyt technika serwisowego, mający na celu przyśpieszenie procesu diagnostyki </w:t>
      </w:r>
      <w:r w:rsidRPr="00FF60B8">
        <w:rPr>
          <w:rFonts w:ascii="Times New Roman" w:hAnsi="Times New Roman" w:cs="Times New Roman"/>
          <w:sz w:val="24"/>
          <w:szCs w:val="24"/>
        </w:rPr>
        <w:br/>
        <w:t>i skrócenie czasu usunięcia usterki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w:t>
      </w:r>
      <w:proofErr w:type="spellStart"/>
      <w:r w:rsidRPr="00FF60B8">
        <w:rPr>
          <w:rFonts w:ascii="Times New Roman" w:hAnsi="Times New Roman" w:cs="Times New Roman"/>
          <w:sz w:val="24"/>
          <w:szCs w:val="24"/>
        </w:rPr>
        <w:t>rozwiazywanie</w:t>
      </w:r>
      <w:proofErr w:type="spellEnd"/>
      <w:r w:rsidRPr="00FF60B8">
        <w:rPr>
          <w:rFonts w:ascii="Times New Roman" w:hAnsi="Times New Roman" w:cs="Times New Roman"/>
          <w:sz w:val="24"/>
          <w:szCs w:val="24"/>
        </w:rPr>
        <w:t xml:space="preserve"> problemów z fabrycznie zainstalowanym oprogramowaniem</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natychmiastowa reakcja wsparcia technicznego i diagnostyka po wystąpieniu awarii</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bezpłatne oprogramowanie do automatycznej diagnostyki i zdalnego zgłaszania awarii do serwisu</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Wsparcie techniczne producenta - możliwość telefonicznego sprawdzenia konfiguracji sprzętowej komputera oraz warunków gwarancji po podaniu numeru seryjnego bezpośrednio u producenta lub jego przedstawiciela.</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Dostęp do najnowszych sterowników i uaktualnień na stronie producenta zestawu realizowany poprzez podanie na dedykowanej stronie internetowej producenta numeru seryjnego lub modelu komputera – do oferty należy dołączyć link strony.</w:t>
      </w:r>
    </w:p>
    <w:p w:rsidR="00D64C78" w:rsidRPr="00FF60B8" w:rsidRDefault="00D64C78" w:rsidP="00D64C78">
      <w:pPr>
        <w:pStyle w:val="Akapitzlist"/>
        <w:numPr>
          <w:ilvl w:val="0"/>
          <w:numId w:val="11"/>
        </w:numPr>
        <w:jc w:val="both"/>
        <w:rPr>
          <w:rFonts w:ascii="Times New Roman" w:hAnsi="Times New Roman" w:cs="Times New Roman"/>
          <w:sz w:val="24"/>
          <w:szCs w:val="24"/>
        </w:rPr>
      </w:pPr>
      <w:r w:rsidRPr="00FF60B8">
        <w:rPr>
          <w:rFonts w:ascii="Times New Roman" w:hAnsi="Times New Roman" w:cs="Times New Roman"/>
          <w:sz w:val="24"/>
          <w:szCs w:val="24"/>
        </w:rPr>
        <w:t xml:space="preserve">Wymagania dodatkowe - Zainstalowany system operacyjny Microsoft Windows 10 Professional 64bit + nośnik. Klucz licencyjny Windows 10 Professional musi być zapisany trwale w BIOS i umożliwiać instalację systemu operacyjnego na podstawie dołączonego nośnika bezpośrednio z wbudowanego napędu lub zdalnie bez potrzeby ręcznego wpisywania klucza licencyjnego. Zarówno dostarczony system jak i również przy </w:t>
      </w:r>
      <w:proofErr w:type="spellStart"/>
      <w:r w:rsidRPr="00FF60B8">
        <w:rPr>
          <w:rFonts w:ascii="Times New Roman" w:hAnsi="Times New Roman" w:cs="Times New Roman"/>
          <w:sz w:val="24"/>
          <w:szCs w:val="24"/>
        </w:rPr>
        <w:t>reinstalacji</w:t>
      </w:r>
      <w:proofErr w:type="spellEnd"/>
      <w:r w:rsidRPr="00FF60B8">
        <w:rPr>
          <w:rFonts w:ascii="Times New Roman" w:hAnsi="Times New Roman" w:cs="Times New Roman"/>
          <w:sz w:val="24"/>
          <w:szCs w:val="24"/>
        </w:rPr>
        <w:t xml:space="preserve"> nie może wymagać aktywacji klucza licencyjnego za pośrednictwem telefonu i </w:t>
      </w:r>
      <w:proofErr w:type="spellStart"/>
      <w:r w:rsidRPr="00FF60B8">
        <w:rPr>
          <w:rFonts w:ascii="Times New Roman" w:hAnsi="Times New Roman" w:cs="Times New Roman"/>
          <w:sz w:val="24"/>
          <w:szCs w:val="24"/>
        </w:rPr>
        <w:t>internetu</w:t>
      </w:r>
      <w:proofErr w:type="spellEnd"/>
      <w:r w:rsidRPr="00FF60B8">
        <w:rPr>
          <w:rFonts w:ascii="Times New Roman" w:hAnsi="Times New Roman" w:cs="Times New Roman"/>
          <w:sz w:val="24"/>
          <w:szCs w:val="24"/>
        </w:rPr>
        <w:t xml:space="preserve">.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Wbudowane porty, złącza i karty rozszerzeń: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min. 1 x </w:t>
      </w:r>
      <w:proofErr w:type="spellStart"/>
      <w:r w:rsidRPr="00FF60B8">
        <w:rPr>
          <w:rFonts w:ascii="Times New Roman" w:hAnsi="Times New Roman" w:cs="Times New Roman"/>
          <w:sz w:val="24"/>
          <w:szCs w:val="24"/>
        </w:rPr>
        <w:t>DisplayPort</w:t>
      </w:r>
      <w:proofErr w:type="spellEnd"/>
      <w:r w:rsidRPr="00FF60B8">
        <w:rPr>
          <w:rFonts w:ascii="Times New Roman" w:hAnsi="Times New Roman" w:cs="Times New Roman"/>
          <w:sz w:val="24"/>
          <w:szCs w:val="24"/>
        </w:rPr>
        <w:t xml:space="preserve"> (wbudowany port na płycie głównej),</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min. 1 x HDMI (wbudowany port na płycie głównej),</w:t>
      </w:r>
    </w:p>
    <w:p w:rsidR="00D64C78" w:rsidRPr="00FF60B8" w:rsidRDefault="00D64C78" w:rsidP="00D64C78">
      <w:pPr>
        <w:pStyle w:val="Akapitzlist"/>
        <w:jc w:val="both"/>
        <w:rPr>
          <w:rFonts w:ascii="Times New Roman" w:hAnsi="Times New Roman" w:cs="Times New Roman"/>
          <w:sz w:val="24"/>
          <w:szCs w:val="24"/>
        </w:rPr>
      </w:pPr>
      <w:r w:rsidRPr="002E36E9">
        <w:rPr>
          <w:rFonts w:ascii="Times New Roman" w:hAnsi="Times New Roman" w:cs="Times New Roman"/>
          <w:sz w:val="24"/>
          <w:szCs w:val="24"/>
        </w:rPr>
        <w:t xml:space="preserve">- min. 4 portów USB : (min. 1 x USB 3.0 na panelu przednim, min. 1 x USB 3.0 i min. 2 x USB </w:t>
      </w:r>
      <w:r w:rsidRPr="00FF60B8">
        <w:rPr>
          <w:rFonts w:ascii="Times New Roman" w:hAnsi="Times New Roman" w:cs="Times New Roman"/>
          <w:sz w:val="24"/>
          <w:szCs w:val="24"/>
        </w:rPr>
        <w:t>2.0 na panelu tylnym)</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port słuchawek i mikrofonu na przednim panelu obudowy. </w:t>
      </w:r>
    </w:p>
    <w:p w:rsidR="00D64C78" w:rsidRPr="00FF60B8" w:rsidRDefault="00D64C78" w:rsidP="00D64C78">
      <w:pPr>
        <w:pStyle w:val="Akapitzlist"/>
        <w:rPr>
          <w:rFonts w:ascii="Times New Roman" w:hAnsi="Times New Roman" w:cs="Times New Roman"/>
          <w:sz w:val="24"/>
          <w:szCs w:val="24"/>
        </w:rPr>
      </w:pPr>
      <w:r w:rsidRPr="00FF60B8">
        <w:rPr>
          <w:rFonts w:ascii="Times New Roman" w:hAnsi="Times New Roman" w:cs="Times New Roman"/>
          <w:sz w:val="24"/>
          <w:szCs w:val="24"/>
        </w:rPr>
        <w:t>- karta sieciowa 10/100/1000 Ethernet RJ 45, zintegrowana z pł</w:t>
      </w:r>
      <w:r>
        <w:rPr>
          <w:rFonts w:ascii="Times New Roman" w:hAnsi="Times New Roman" w:cs="Times New Roman"/>
          <w:sz w:val="24"/>
          <w:szCs w:val="24"/>
        </w:rPr>
        <w:t xml:space="preserve">ytą główną, wspierająca obsługę </w:t>
      </w:r>
      <w:proofErr w:type="spellStart"/>
      <w:r w:rsidRPr="00FF60B8">
        <w:rPr>
          <w:rFonts w:ascii="Times New Roman" w:hAnsi="Times New Roman" w:cs="Times New Roman"/>
          <w:sz w:val="24"/>
          <w:szCs w:val="24"/>
        </w:rPr>
        <w:t>WoL</w:t>
      </w:r>
      <w:proofErr w:type="spellEnd"/>
      <w:r w:rsidRPr="00FF60B8">
        <w:rPr>
          <w:rFonts w:ascii="Times New Roman" w:hAnsi="Times New Roman" w:cs="Times New Roman"/>
          <w:sz w:val="24"/>
          <w:szCs w:val="24"/>
        </w:rPr>
        <w:t>.</w:t>
      </w:r>
      <w:r w:rsidRPr="00FF60B8">
        <w:rPr>
          <w:rFonts w:ascii="Times New Roman" w:hAnsi="Times New Roman" w:cs="Times New Roman"/>
          <w:sz w:val="24"/>
          <w:szCs w:val="24"/>
        </w:rPr>
        <w:br/>
      </w:r>
      <w:r w:rsidRPr="00FF60B8">
        <w:rPr>
          <w:rFonts w:ascii="Times New Roman" w:hAnsi="Times New Roman" w:cs="Times New Roman"/>
          <w:b/>
          <w:sz w:val="24"/>
          <w:szCs w:val="24"/>
        </w:rPr>
        <w:t>Dedykowana obudowa umożliwiająca bezpośredni montaż komputera do standu z monitorem.</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lastRenderedPageBreak/>
        <w:t xml:space="preserve">Płyta główna zaprojektowana i wyprodukowana na zlecenie producenta komputera, trwale oznaczona na etapie produkcji logiem producenta oferowanej jednostki, dedykowana dla danego urządzenia; wyposażona w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min. 2 złącza DIMM z obsługą do 16GB DDR3L pamięci RAM,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 xml:space="preserve">- port RS 232 do wyprowadzenia jako adapter (opcja);  </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Klawiatura USB w układzie polski programisty,</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Mysz optyczna USB</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Opakowanie musi być wykonane z materiałów podlegających powtórnemu przetworzeniu.</w:t>
      </w:r>
    </w:p>
    <w:p w:rsidR="00D64C78" w:rsidRPr="00FA7528" w:rsidRDefault="00D64C78" w:rsidP="00D64C78">
      <w:pPr>
        <w:pStyle w:val="Akapitzlist"/>
        <w:jc w:val="both"/>
        <w:rPr>
          <w:rFonts w:ascii="Times New Roman" w:hAnsi="Times New Roman" w:cs="Times New Roman"/>
          <w:b/>
          <w:sz w:val="24"/>
          <w:szCs w:val="24"/>
        </w:rPr>
      </w:pPr>
    </w:p>
    <w:p w:rsidR="00D64C78" w:rsidRPr="00FA7528" w:rsidRDefault="00D64C78" w:rsidP="00D64C78">
      <w:pPr>
        <w:pStyle w:val="Zwykytekst"/>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Minimalne wymaganie dla oferowanego m</w:t>
      </w:r>
      <w:r w:rsidRPr="00FA7528">
        <w:rPr>
          <w:rFonts w:ascii="Times New Roman" w:hAnsi="Times New Roman" w:cs="Times New Roman"/>
          <w:b/>
          <w:sz w:val="24"/>
          <w:szCs w:val="24"/>
        </w:rPr>
        <w:t>onitor</w:t>
      </w:r>
      <w:r>
        <w:rPr>
          <w:rFonts w:ascii="Times New Roman" w:hAnsi="Times New Roman" w:cs="Times New Roman"/>
          <w:b/>
          <w:sz w:val="24"/>
          <w:szCs w:val="24"/>
        </w:rPr>
        <w:t>a</w:t>
      </w:r>
      <w:r w:rsidRPr="00FA7528">
        <w:rPr>
          <w:rFonts w:ascii="Times New Roman" w:hAnsi="Times New Roman" w:cs="Times New Roman"/>
          <w:b/>
          <w:sz w:val="24"/>
          <w:szCs w:val="24"/>
        </w:rPr>
        <w:t xml:space="preserve"> terminala</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Typ ekranu - </w:t>
      </w:r>
      <w:r w:rsidRPr="00FF60B8">
        <w:rPr>
          <w:rFonts w:ascii="Times New Roman" w:hAnsi="Times New Roman" w:cs="Times New Roman"/>
          <w:bCs/>
          <w:sz w:val="24"/>
          <w:szCs w:val="24"/>
        </w:rPr>
        <w:t>ciekłokrystaliczny z aktywną matrycą min. 21,5” (16:9)</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 xml:space="preserve">Rozmiar plamki - </w:t>
      </w:r>
      <w:proofErr w:type="spellStart"/>
      <w:r w:rsidRPr="00FF60B8">
        <w:rPr>
          <w:rFonts w:ascii="Times New Roman" w:hAnsi="Times New Roman" w:cs="Times New Roman"/>
          <w:bCs/>
          <w:sz w:val="24"/>
          <w:szCs w:val="24"/>
        </w:rPr>
        <w:t>max</w:t>
      </w:r>
      <w:proofErr w:type="spellEnd"/>
      <w:r w:rsidRPr="00FF60B8">
        <w:rPr>
          <w:rFonts w:ascii="Times New Roman" w:hAnsi="Times New Roman" w:cs="Times New Roman"/>
          <w:bCs/>
          <w:sz w:val="24"/>
          <w:szCs w:val="24"/>
        </w:rPr>
        <w:t>. 0,248 mm</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 xml:space="preserve">Jasność - min. 250 </w:t>
      </w:r>
      <w:proofErr w:type="spellStart"/>
      <w:r w:rsidRPr="00FF60B8">
        <w:rPr>
          <w:rFonts w:ascii="Times New Roman" w:hAnsi="Times New Roman" w:cs="Times New Roman"/>
          <w:bCs/>
          <w:sz w:val="24"/>
          <w:szCs w:val="24"/>
        </w:rPr>
        <w:t>cd</w:t>
      </w:r>
      <w:proofErr w:type="spellEnd"/>
      <w:r w:rsidRPr="00FF60B8">
        <w:rPr>
          <w:rFonts w:ascii="Times New Roman" w:hAnsi="Times New Roman" w:cs="Times New Roman"/>
          <w:bCs/>
          <w:sz w:val="24"/>
          <w:szCs w:val="24"/>
        </w:rPr>
        <w:t>/m2</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Kontrast - Typowy min. 1000:1</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 xml:space="preserve">Kąty widzenia (pion/poziom) - </w:t>
      </w:r>
      <w:r>
        <w:rPr>
          <w:rFonts w:ascii="Times New Roman" w:hAnsi="Times New Roman" w:cs="Times New Roman"/>
          <w:bCs/>
          <w:sz w:val="24"/>
          <w:szCs w:val="24"/>
        </w:rPr>
        <w:t>160/16</w:t>
      </w:r>
      <w:r w:rsidRPr="00FF60B8">
        <w:rPr>
          <w:rFonts w:ascii="Times New Roman" w:hAnsi="Times New Roman" w:cs="Times New Roman"/>
          <w:bCs/>
          <w:sz w:val="24"/>
          <w:szCs w:val="24"/>
        </w:rPr>
        <w:t>0 stopni</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 xml:space="preserve">Czas reakcji matrycy - </w:t>
      </w:r>
      <w:proofErr w:type="spellStart"/>
      <w:r w:rsidRPr="00FF60B8">
        <w:rPr>
          <w:rFonts w:ascii="Times New Roman" w:hAnsi="Times New Roman" w:cs="Times New Roman"/>
          <w:bCs/>
          <w:sz w:val="24"/>
          <w:szCs w:val="24"/>
        </w:rPr>
        <w:t>max</w:t>
      </w:r>
      <w:proofErr w:type="spellEnd"/>
      <w:r w:rsidRPr="00FF60B8">
        <w:rPr>
          <w:rFonts w:ascii="Times New Roman" w:hAnsi="Times New Roman" w:cs="Times New Roman"/>
          <w:bCs/>
          <w:sz w:val="24"/>
          <w:szCs w:val="24"/>
        </w:rPr>
        <w:t>. 5ms (Black to White)</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bCs/>
          <w:sz w:val="24"/>
          <w:szCs w:val="24"/>
        </w:rPr>
        <w:t>Rozdzielczość maksymalna - min. 1920x1080 przy 60Hz</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Zużycie energii – </w:t>
      </w:r>
      <w:r w:rsidRPr="002E36E9">
        <w:rPr>
          <w:rFonts w:ascii="Times New Roman" w:hAnsi="Times New Roman" w:cs="Times New Roman"/>
          <w:sz w:val="24"/>
          <w:szCs w:val="24"/>
        </w:rPr>
        <w:t xml:space="preserve">normalne działanie </w:t>
      </w:r>
      <w:proofErr w:type="spellStart"/>
      <w:r w:rsidRPr="002E36E9">
        <w:rPr>
          <w:rFonts w:ascii="Times New Roman" w:hAnsi="Times New Roman" w:cs="Times New Roman"/>
          <w:sz w:val="24"/>
          <w:szCs w:val="24"/>
        </w:rPr>
        <w:t>max</w:t>
      </w:r>
      <w:proofErr w:type="spellEnd"/>
      <w:r w:rsidRPr="002E36E9">
        <w:rPr>
          <w:rFonts w:ascii="Times New Roman" w:hAnsi="Times New Roman" w:cs="Times New Roman"/>
          <w:sz w:val="24"/>
          <w:szCs w:val="24"/>
        </w:rPr>
        <w:t xml:space="preserve">. 20W (typowe),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25</w:t>
      </w:r>
      <w:r w:rsidRPr="00FF60B8">
        <w:rPr>
          <w:rFonts w:ascii="Times New Roman" w:hAnsi="Times New Roman" w:cs="Times New Roman"/>
          <w:sz w:val="24"/>
          <w:szCs w:val="24"/>
        </w:rPr>
        <w:t xml:space="preserve">W (maksymalne), </w:t>
      </w:r>
      <w:r w:rsidRPr="002E36E9">
        <w:rPr>
          <w:rFonts w:ascii="Times New Roman" w:hAnsi="Times New Roman" w:cs="Times New Roman"/>
          <w:sz w:val="24"/>
          <w:szCs w:val="24"/>
        </w:rPr>
        <w:t xml:space="preserve">tryb wyłączenia aktywności </w:t>
      </w:r>
      <w:proofErr w:type="spellStart"/>
      <w:r w:rsidRPr="002E36E9">
        <w:rPr>
          <w:rFonts w:ascii="Times New Roman" w:hAnsi="Times New Roman" w:cs="Times New Roman"/>
          <w:sz w:val="24"/>
          <w:szCs w:val="24"/>
        </w:rPr>
        <w:t>max</w:t>
      </w:r>
      <w:proofErr w:type="spellEnd"/>
      <w:r w:rsidRPr="002E36E9">
        <w:rPr>
          <w:rFonts w:ascii="Times New Roman" w:hAnsi="Times New Roman" w:cs="Times New Roman"/>
          <w:sz w:val="24"/>
          <w:szCs w:val="24"/>
        </w:rPr>
        <w:t xml:space="preserve">. 0,5W </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Powłoka powierzchni ekranu – </w:t>
      </w:r>
      <w:proofErr w:type="spellStart"/>
      <w:r w:rsidRPr="00FF60B8">
        <w:rPr>
          <w:rFonts w:ascii="Times New Roman" w:hAnsi="Times New Roman" w:cs="Times New Roman"/>
          <w:sz w:val="24"/>
          <w:szCs w:val="24"/>
        </w:rPr>
        <w:t>antyodblaskowa</w:t>
      </w:r>
      <w:proofErr w:type="spellEnd"/>
      <w:r w:rsidRPr="00FF60B8">
        <w:rPr>
          <w:rFonts w:ascii="Times New Roman" w:hAnsi="Times New Roman" w:cs="Times New Roman"/>
          <w:sz w:val="24"/>
          <w:szCs w:val="24"/>
        </w:rPr>
        <w:t xml:space="preserve"> utwardzona</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Podświetlenie – system podświetlenia LED</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Bezpieczeństwo - monitor musi być wyposażony w tzw. </w:t>
      </w:r>
      <w:proofErr w:type="spellStart"/>
      <w:r w:rsidRPr="00FF60B8">
        <w:rPr>
          <w:rFonts w:ascii="Times New Roman" w:hAnsi="Times New Roman" w:cs="Times New Roman"/>
          <w:sz w:val="24"/>
          <w:szCs w:val="24"/>
        </w:rPr>
        <w:t>Kensington</w:t>
      </w:r>
      <w:proofErr w:type="spellEnd"/>
      <w:r w:rsidRPr="00FF60B8">
        <w:rPr>
          <w:rFonts w:ascii="Times New Roman" w:hAnsi="Times New Roman" w:cs="Times New Roman"/>
          <w:sz w:val="24"/>
          <w:szCs w:val="24"/>
        </w:rPr>
        <w:t xml:space="preserve"> Slot - gniazdo zabezpieczenia przed kradzieżą. Wbudowane w monitor narzędzie diagnostyczne umożliwiające zdiagnozowanie problemu wyświetlania obrazu na ekranie (kwestia karty graficznej czy monitora).</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Waga z podstawą – </w:t>
      </w:r>
      <w:proofErr w:type="spellStart"/>
      <w:r w:rsidRPr="002E36E9">
        <w:rPr>
          <w:rFonts w:ascii="Times New Roman" w:hAnsi="Times New Roman" w:cs="Times New Roman"/>
          <w:sz w:val="24"/>
          <w:szCs w:val="24"/>
        </w:rPr>
        <w:t>max</w:t>
      </w:r>
      <w:proofErr w:type="spellEnd"/>
      <w:r w:rsidRPr="002E36E9">
        <w:rPr>
          <w:rFonts w:ascii="Times New Roman" w:hAnsi="Times New Roman" w:cs="Times New Roman"/>
          <w:sz w:val="24"/>
          <w:szCs w:val="24"/>
        </w:rPr>
        <w:t>. 4kg</w:t>
      </w:r>
    </w:p>
    <w:p w:rsidR="00D64C78" w:rsidRPr="008C7730" w:rsidRDefault="00D64C78" w:rsidP="00D64C78">
      <w:pPr>
        <w:pStyle w:val="Akapitzlist"/>
        <w:numPr>
          <w:ilvl w:val="0"/>
          <w:numId w:val="12"/>
        </w:numPr>
        <w:jc w:val="both"/>
        <w:rPr>
          <w:rFonts w:ascii="Times New Roman" w:hAnsi="Times New Roman" w:cs="Times New Roman"/>
          <w:sz w:val="24"/>
          <w:szCs w:val="24"/>
        </w:rPr>
      </w:pPr>
      <w:r w:rsidRPr="008C7730">
        <w:rPr>
          <w:rFonts w:ascii="Times New Roman" w:hAnsi="Times New Roman" w:cs="Times New Roman"/>
          <w:sz w:val="24"/>
          <w:szCs w:val="24"/>
        </w:rPr>
        <w:t xml:space="preserve">Zakres regulacji </w:t>
      </w:r>
      <w:proofErr w:type="spellStart"/>
      <w:r w:rsidRPr="008C7730">
        <w:rPr>
          <w:rFonts w:ascii="Times New Roman" w:hAnsi="Times New Roman" w:cs="Times New Roman"/>
          <w:sz w:val="24"/>
          <w:szCs w:val="24"/>
        </w:rPr>
        <w:t>tilt</w:t>
      </w:r>
      <w:proofErr w:type="spellEnd"/>
      <w:r w:rsidRPr="008C7730">
        <w:rPr>
          <w:rFonts w:ascii="Times New Roman" w:hAnsi="Times New Roman" w:cs="Times New Roman"/>
          <w:sz w:val="24"/>
          <w:szCs w:val="24"/>
        </w:rPr>
        <w:t xml:space="preserve"> - wymagany od -5 do +20 lub min. regulacja powyżej 25 stopni</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Kolor obudowy – czarny</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Złącza – min. 1x 15-stykowe </w:t>
      </w:r>
      <w:proofErr w:type="spellStart"/>
      <w:r w:rsidRPr="00FF60B8">
        <w:rPr>
          <w:rFonts w:ascii="Times New Roman" w:hAnsi="Times New Roman" w:cs="Times New Roman"/>
          <w:sz w:val="24"/>
          <w:szCs w:val="24"/>
        </w:rPr>
        <w:t>D-Sub</w:t>
      </w:r>
      <w:proofErr w:type="spellEnd"/>
      <w:r w:rsidRPr="00FF60B8">
        <w:rPr>
          <w:rFonts w:ascii="Times New Roman" w:hAnsi="Times New Roman" w:cs="Times New Roman"/>
          <w:sz w:val="24"/>
          <w:szCs w:val="24"/>
        </w:rPr>
        <w:t>, 1xDisplayPort</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Gwarancja </w:t>
      </w:r>
      <w:r>
        <w:rPr>
          <w:rFonts w:ascii="Times New Roman" w:hAnsi="Times New Roman" w:cs="Times New Roman"/>
          <w:sz w:val="24"/>
          <w:szCs w:val="24"/>
        </w:rPr>
        <w:t>–</w:t>
      </w:r>
      <w:r w:rsidRPr="00FF60B8">
        <w:rPr>
          <w:rFonts w:ascii="Times New Roman" w:hAnsi="Times New Roman" w:cs="Times New Roman"/>
          <w:sz w:val="24"/>
          <w:szCs w:val="24"/>
        </w:rPr>
        <w:t xml:space="preserve"> </w:t>
      </w:r>
      <w:r>
        <w:rPr>
          <w:rFonts w:ascii="Times New Roman" w:hAnsi="Times New Roman" w:cs="Times New Roman"/>
          <w:sz w:val="24"/>
          <w:szCs w:val="24"/>
        </w:rPr>
        <w:t>min 2</w:t>
      </w:r>
      <w:r w:rsidRPr="00FF60B8">
        <w:rPr>
          <w:rFonts w:ascii="Times New Roman" w:hAnsi="Times New Roman" w:cs="Times New Roman"/>
          <w:sz w:val="24"/>
          <w:szCs w:val="24"/>
        </w:rPr>
        <w:t xml:space="preserve"> lata na miejscu u klienta</w:t>
      </w:r>
    </w:p>
    <w:p w:rsidR="00D64C78" w:rsidRPr="00FF60B8" w:rsidRDefault="00D64C78" w:rsidP="00D64C78">
      <w:pPr>
        <w:pStyle w:val="Akapitzlist"/>
        <w:jc w:val="both"/>
        <w:rPr>
          <w:rFonts w:ascii="Times New Roman" w:hAnsi="Times New Roman" w:cs="Times New Roman"/>
          <w:sz w:val="24"/>
          <w:szCs w:val="24"/>
        </w:rPr>
      </w:pPr>
      <w:r w:rsidRPr="00FF60B8">
        <w:rPr>
          <w:rFonts w:ascii="Times New Roman" w:hAnsi="Times New Roman" w:cs="Times New Roman"/>
          <w:sz w:val="24"/>
          <w:szCs w:val="24"/>
        </w:rPr>
        <w:t>Czas reakcji serwisu - do końca następnego dnia roboczego.</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 xml:space="preserve">Certyfikaty - TCO , ISO 13406-2 lub ISO 9241, EPEAT </w:t>
      </w:r>
      <w:proofErr w:type="spellStart"/>
      <w:r w:rsidRPr="00FF60B8">
        <w:rPr>
          <w:rFonts w:ascii="Times New Roman" w:hAnsi="Times New Roman" w:cs="Times New Roman"/>
          <w:sz w:val="24"/>
          <w:szCs w:val="24"/>
        </w:rPr>
        <w:t>Gold</w:t>
      </w:r>
      <w:proofErr w:type="spellEnd"/>
      <w:r w:rsidRPr="00FF60B8">
        <w:rPr>
          <w:rFonts w:ascii="Times New Roman" w:hAnsi="Times New Roman" w:cs="Times New Roman"/>
          <w:sz w:val="24"/>
          <w:szCs w:val="24"/>
        </w:rPr>
        <w:t>, Energy Star 5.2 lub nowszy.</w:t>
      </w:r>
    </w:p>
    <w:p w:rsidR="00D64C78" w:rsidRPr="00FF60B8" w:rsidRDefault="00D64C78" w:rsidP="00D64C78">
      <w:pPr>
        <w:pStyle w:val="Akapitzlist"/>
        <w:numPr>
          <w:ilvl w:val="0"/>
          <w:numId w:val="12"/>
        </w:numPr>
        <w:jc w:val="both"/>
        <w:rPr>
          <w:rFonts w:ascii="Times New Roman" w:hAnsi="Times New Roman" w:cs="Times New Roman"/>
          <w:sz w:val="24"/>
          <w:szCs w:val="24"/>
        </w:rPr>
      </w:pPr>
      <w:r w:rsidRPr="00FF60B8">
        <w:rPr>
          <w:rFonts w:ascii="Times New Roman" w:hAnsi="Times New Roman" w:cs="Times New Roman"/>
          <w:sz w:val="24"/>
          <w:szCs w:val="24"/>
        </w:rPr>
        <w:t>Dodatkowe wymagania - Zdejmowana podstawa oraz otwory montażowe w obudowie VESA 100mm.</w:t>
      </w:r>
      <w:r w:rsidRPr="00FF60B8">
        <w:rPr>
          <w:rFonts w:ascii="Times New Roman" w:hAnsi="Times New Roman" w:cs="Times New Roman"/>
          <w:color w:val="C00000"/>
          <w:sz w:val="24"/>
          <w:szCs w:val="24"/>
        </w:rPr>
        <w:t xml:space="preserve"> </w:t>
      </w:r>
    </w:p>
    <w:p w:rsidR="00D64C78" w:rsidRPr="00FF60B8" w:rsidRDefault="00D64C78" w:rsidP="00D64C78">
      <w:pPr>
        <w:pStyle w:val="Zwykytekst"/>
        <w:jc w:val="both"/>
        <w:rPr>
          <w:rFonts w:ascii="Times New Roman" w:hAnsi="Times New Roman" w:cs="Times New Roman"/>
          <w:sz w:val="24"/>
          <w:szCs w:val="24"/>
        </w:rPr>
      </w:pPr>
    </w:p>
    <w:p w:rsidR="00D64C78" w:rsidRPr="00FF60B8" w:rsidRDefault="00D64C78" w:rsidP="00D64C78">
      <w:pPr>
        <w:pStyle w:val="Zwykytekst"/>
        <w:jc w:val="both"/>
        <w:rPr>
          <w:rFonts w:ascii="Times New Roman" w:hAnsi="Times New Roman" w:cs="Times New Roman"/>
          <w:sz w:val="24"/>
          <w:szCs w:val="24"/>
        </w:rPr>
      </w:pPr>
    </w:p>
    <w:p w:rsidR="00D64C78" w:rsidRPr="00FF60B8" w:rsidRDefault="00D64C78" w:rsidP="00D64C78">
      <w:pPr>
        <w:pStyle w:val="Default"/>
        <w:numPr>
          <w:ilvl w:val="0"/>
          <w:numId w:val="23"/>
        </w:numPr>
        <w:jc w:val="both"/>
        <w:rPr>
          <w:rFonts w:ascii="Times New Roman" w:hAnsi="Times New Roman" w:cs="Times New Roman"/>
          <w:b/>
          <w:bCs/>
        </w:rPr>
      </w:pPr>
      <w:r>
        <w:rPr>
          <w:rFonts w:ascii="Times New Roman" w:hAnsi="Times New Roman" w:cs="Times New Roman"/>
          <w:b/>
        </w:rPr>
        <w:t xml:space="preserve">Minimalne wymaganie dla oferowanych </w:t>
      </w:r>
      <w:r>
        <w:rPr>
          <w:rFonts w:ascii="Times New Roman" w:hAnsi="Times New Roman" w:cs="Times New Roman"/>
          <w:b/>
          <w:bCs/>
        </w:rPr>
        <w:t>licencji dostępowych</w:t>
      </w:r>
      <w:r w:rsidRPr="00FF60B8">
        <w:rPr>
          <w:rFonts w:ascii="Times New Roman" w:hAnsi="Times New Roman" w:cs="Times New Roman"/>
          <w:b/>
          <w:bCs/>
        </w:rPr>
        <w:t xml:space="preserve"> do usług pulpitu zdalnego – 10 szt.</w:t>
      </w:r>
    </w:p>
    <w:p w:rsidR="00D64C78" w:rsidRPr="00FF60B8" w:rsidRDefault="00D64C78" w:rsidP="00D64C78">
      <w:pPr>
        <w:pStyle w:val="Default"/>
        <w:jc w:val="both"/>
        <w:rPr>
          <w:rFonts w:ascii="Times New Roman" w:hAnsi="Times New Roman" w:cs="Times New Roman"/>
        </w:rPr>
      </w:pPr>
    </w:p>
    <w:p w:rsidR="00D64C78" w:rsidRPr="00FF60B8" w:rsidRDefault="00D64C78" w:rsidP="00D64C78">
      <w:pPr>
        <w:pStyle w:val="Default"/>
        <w:jc w:val="both"/>
        <w:rPr>
          <w:rFonts w:ascii="Times New Roman" w:hAnsi="Times New Roman" w:cs="Times New Roman"/>
        </w:rPr>
      </w:pPr>
      <w:r w:rsidRPr="00FF60B8">
        <w:rPr>
          <w:rFonts w:ascii="Times New Roman" w:hAnsi="Times New Roman" w:cs="Times New Roman"/>
        </w:rPr>
        <w:t xml:space="preserve">Musi posiadać następujące, wbudowane cechy: </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t>Możliwość jednoczesnego dostępu do usług zdalnego pulpitu lub usług terminalowych w posiadanych przez Zamawiającego poprzednich edycjach serwerowych systemów operacyjnych Microsoft Windows Server 2008R2-2012R2 - dla określonej liczby użytkowników</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lastRenderedPageBreak/>
        <w:t>Nie może zakłócić pracy środowiska systemowo-programowego Zamawiającego w szczególności dotyczy to posiadanych przez Zamawiającego serwerowych systemów operacyjnych Microsoft Windows Server 2008-2012R2</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t>Pozwalać na uzyskanie dostęp do programów opartych na systemie Windows zainstalowanych na serwerze terminali lub do pełnego pulpitu systemu Windows</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t>Umożliwiać uruchamianie aplikacji na serwerze terminalowym z jednoczesnym sieciowym przesyłaniem sygnałów dotyczących użycia klawiatury, myszy i ekranu</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t>Realizować zarządzanie sesjami w sposób przezroczysty (niewidoczny dla użytkownika) za pośrednictwem systemu operacyjnego serwera</w:t>
      </w:r>
    </w:p>
    <w:p w:rsidR="00D64C78" w:rsidRPr="00FF60B8" w:rsidRDefault="00D64C78" w:rsidP="00D64C78">
      <w:pPr>
        <w:pStyle w:val="Default"/>
        <w:numPr>
          <w:ilvl w:val="0"/>
          <w:numId w:val="4"/>
        </w:numPr>
        <w:jc w:val="both"/>
        <w:rPr>
          <w:rFonts w:ascii="Times New Roman" w:hAnsi="Times New Roman" w:cs="Times New Roman"/>
        </w:rPr>
      </w:pPr>
      <w:r w:rsidRPr="00FF60B8">
        <w:rPr>
          <w:rFonts w:ascii="Times New Roman" w:hAnsi="Times New Roman" w:cs="Times New Roman"/>
        </w:rPr>
        <w:t>Umożliwiać dostęp do serwera terminalowego z sieci firmowej lub z Internetu</w:t>
      </w:r>
    </w:p>
    <w:p w:rsidR="00D64C78" w:rsidRPr="00FF60B8" w:rsidRDefault="00D64C78" w:rsidP="00D64C78">
      <w:pPr>
        <w:pStyle w:val="Default"/>
        <w:jc w:val="both"/>
        <w:rPr>
          <w:rFonts w:ascii="Times New Roman" w:hAnsi="Times New Roman" w:cs="Times New Roman"/>
        </w:rPr>
      </w:pPr>
    </w:p>
    <w:p w:rsidR="00D64C78" w:rsidRPr="00FF60B8" w:rsidRDefault="00D64C78" w:rsidP="00D64C78">
      <w:pPr>
        <w:pStyle w:val="Default"/>
        <w:jc w:val="both"/>
        <w:rPr>
          <w:rFonts w:ascii="Times New Roman" w:hAnsi="Times New Roman" w:cs="Times New Roman"/>
        </w:rPr>
      </w:pPr>
    </w:p>
    <w:p w:rsidR="00D64C78" w:rsidRPr="000A3372" w:rsidRDefault="00D64C78" w:rsidP="00D64C78">
      <w:pPr>
        <w:pStyle w:val="Akapitzlist"/>
        <w:widowControl w:val="0"/>
        <w:numPr>
          <w:ilvl w:val="0"/>
          <w:numId w:val="23"/>
        </w:numPr>
        <w:tabs>
          <w:tab w:val="left" w:pos="0"/>
        </w:tabs>
        <w:suppressAutoHyphens/>
        <w:spacing w:after="0" w:line="240" w:lineRule="auto"/>
        <w:jc w:val="both"/>
        <w:rPr>
          <w:rFonts w:ascii="Times New Roman" w:eastAsia="Arial Unicode MS" w:hAnsi="Times New Roman" w:cs="Times New Roman"/>
          <w:b/>
          <w:kern w:val="1"/>
          <w:sz w:val="24"/>
          <w:szCs w:val="24"/>
          <w:lang w:eastAsia="pl-PL"/>
        </w:rPr>
      </w:pPr>
      <w:r>
        <w:rPr>
          <w:rFonts w:ascii="Times New Roman" w:hAnsi="Times New Roman" w:cs="Times New Roman"/>
          <w:b/>
          <w:sz w:val="24"/>
          <w:szCs w:val="24"/>
        </w:rPr>
        <w:t>Min</w:t>
      </w:r>
      <w:r>
        <w:rPr>
          <w:rFonts w:ascii="Times New Roman" w:hAnsi="Times New Roman" w:cs="Times New Roman"/>
          <w:b/>
        </w:rPr>
        <w:t>imalne wymaganie dla oferowanych</w:t>
      </w:r>
      <w:r>
        <w:rPr>
          <w:rFonts w:ascii="Times New Roman" w:hAnsi="Times New Roman" w:cs="Times New Roman"/>
          <w:b/>
          <w:sz w:val="24"/>
          <w:szCs w:val="24"/>
        </w:rPr>
        <w:t xml:space="preserve"> </w:t>
      </w:r>
      <w:r>
        <w:rPr>
          <w:rFonts w:ascii="Times New Roman" w:hAnsi="Times New Roman" w:cs="Times New Roman"/>
          <w:b/>
          <w:bCs/>
        </w:rPr>
        <w:t xml:space="preserve">licencji </w:t>
      </w:r>
      <w:r w:rsidRPr="000A3372">
        <w:rPr>
          <w:rFonts w:ascii="Times New Roman" w:eastAsia="Arial Unicode MS" w:hAnsi="Times New Roman" w:cs="Times New Roman"/>
          <w:b/>
          <w:kern w:val="1"/>
          <w:sz w:val="24"/>
          <w:szCs w:val="24"/>
          <w:lang w:eastAsia="pl-PL"/>
        </w:rPr>
        <w:t xml:space="preserve"> na serwer systemu poczty elektronicznej wraz z klientem pocztowym </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b/>
          <w:kern w:val="1"/>
          <w:sz w:val="24"/>
          <w:szCs w:val="24"/>
          <w:lang w:eastAsia="pl-PL"/>
        </w:rPr>
      </w:pP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System musi zawierać co najmniej następujące elementy i spełniać poniższe wymagania:</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Licencję do uruchomienia serwera pocztowego w </w:t>
      </w:r>
      <w:proofErr w:type="spellStart"/>
      <w:r w:rsidRPr="00FF60B8">
        <w:rPr>
          <w:rFonts w:ascii="Times New Roman" w:eastAsia="Arial Unicode MS" w:hAnsi="Times New Roman" w:cs="Times New Roman"/>
          <w:kern w:val="1"/>
          <w:sz w:val="24"/>
          <w:szCs w:val="24"/>
          <w:lang w:eastAsia="pl-PL"/>
        </w:rPr>
        <w:t>klastrze</w:t>
      </w:r>
      <w:proofErr w:type="spellEnd"/>
      <w:r w:rsidRPr="00FF60B8">
        <w:rPr>
          <w:rFonts w:ascii="Times New Roman" w:eastAsia="Arial Unicode MS" w:hAnsi="Times New Roman" w:cs="Times New Roman"/>
          <w:kern w:val="1"/>
          <w:sz w:val="24"/>
          <w:szCs w:val="24"/>
          <w:lang w:eastAsia="pl-PL"/>
        </w:rPr>
        <w:t xml:space="preserve"> minimum dwuwęzłowym</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Licencję umożliwiającą uruchomienie dostępu dla użytkowników do systemu pocztowego przez </w:t>
      </w:r>
      <w:proofErr w:type="spellStart"/>
      <w:r w:rsidRPr="00FF60B8">
        <w:rPr>
          <w:rFonts w:ascii="Times New Roman" w:eastAsia="Arial Unicode MS" w:hAnsi="Times New Roman" w:cs="Times New Roman"/>
          <w:kern w:val="1"/>
          <w:sz w:val="24"/>
          <w:szCs w:val="24"/>
          <w:lang w:eastAsia="pl-PL"/>
        </w:rPr>
        <w:t>www</w:t>
      </w:r>
      <w:proofErr w:type="spellEnd"/>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Licencję umożliwiającą uruchomienie usługi dostępu przez użytkowników do usług serwera pocztowego z urządzeń mobilnych (</w:t>
      </w:r>
      <w:proofErr w:type="spellStart"/>
      <w:r w:rsidRPr="00FF60B8">
        <w:rPr>
          <w:rFonts w:ascii="Times New Roman" w:eastAsia="Arial Unicode MS" w:hAnsi="Times New Roman" w:cs="Times New Roman"/>
          <w:kern w:val="1"/>
          <w:sz w:val="24"/>
          <w:szCs w:val="24"/>
          <w:lang w:eastAsia="pl-PL"/>
        </w:rPr>
        <w:t>smartfon</w:t>
      </w:r>
      <w:proofErr w:type="spellEnd"/>
      <w:r w:rsidRPr="00FF60B8">
        <w:rPr>
          <w:rFonts w:ascii="Times New Roman" w:eastAsia="Arial Unicode MS" w:hAnsi="Times New Roman" w:cs="Times New Roman"/>
          <w:kern w:val="1"/>
          <w:sz w:val="24"/>
          <w:szCs w:val="24"/>
          <w:lang w:eastAsia="pl-PL"/>
        </w:rPr>
        <w:t>, tablety)</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Licencję do uruchomienia natywnego klienta dla serwera pocztowego dla </w:t>
      </w:r>
      <w:r w:rsidRPr="00FF60B8">
        <w:rPr>
          <w:rFonts w:ascii="Times New Roman" w:eastAsia="Arial Unicode MS" w:hAnsi="Times New Roman" w:cs="Times New Roman"/>
          <w:b/>
          <w:kern w:val="1"/>
          <w:sz w:val="24"/>
          <w:szCs w:val="24"/>
          <w:lang w:eastAsia="pl-PL"/>
        </w:rPr>
        <w:t>min. 180</w:t>
      </w:r>
      <w:r w:rsidRPr="00FF60B8">
        <w:rPr>
          <w:rFonts w:ascii="Times New Roman" w:eastAsia="Arial Unicode MS" w:hAnsi="Times New Roman" w:cs="Times New Roman"/>
          <w:kern w:val="1"/>
          <w:sz w:val="24"/>
          <w:szCs w:val="24"/>
          <w:lang w:eastAsia="pl-PL"/>
        </w:rPr>
        <w:t xml:space="preserve"> użytkowników / urządzeń wraz licencjami dostępowymi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Co najmniej 36 miesięczne wsparcie producenta systemu polegające na: zapewnieniu nowych wersji oprogramowania oraz poprawek, zapewnieniu pomocy technicznej dla produktu świadczonej drogą elektroniczną w dni robocze</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Obsługa poczty elektronicznej z możliwością śledzenia statusu przesyłki, szyfrowania i podpisu elektronicznego</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Elektroniczny kalendarz i grupowy terminarz</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równoczesnego wyświetlania kalendarza dla wielu użytkowników</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Planowanie całodniowych i wielodniowych spotkań</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Wbudowany mechanizm </w:t>
      </w:r>
      <w:proofErr w:type="spellStart"/>
      <w:r w:rsidRPr="00FF60B8">
        <w:rPr>
          <w:rFonts w:ascii="Times New Roman" w:eastAsia="Arial Unicode MS" w:hAnsi="Times New Roman" w:cs="Times New Roman"/>
          <w:kern w:val="1"/>
          <w:sz w:val="24"/>
          <w:szCs w:val="24"/>
          <w:lang w:eastAsia="pl-PL"/>
        </w:rPr>
        <w:t>workflow</w:t>
      </w:r>
      <w:proofErr w:type="spellEnd"/>
      <w:r w:rsidRPr="00FF60B8">
        <w:rPr>
          <w:rFonts w:ascii="Times New Roman" w:eastAsia="Arial Unicode MS" w:hAnsi="Times New Roman" w:cs="Times New Roman"/>
          <w:kern w:val="1"/>
          <w:sz w:val="24"/>
          <w:szCs w:val="24"/>
          <w:lang w:eastAsia="pl-PL"/>
        </w:rPr>
        <w:t xml:space="preserve"> umożliwiający każdemu użytkownikowi wysłanie dokumentu sekwencyjnie według zdefiniowanej w przesyłce kolejności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Współużytkowane foldery i książki adresowe</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Filtrowanie spamu na poziomie serwera oraz dodatkowo na poziomie klienta</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Zarządzanie dokumentami obejmujące możliwości przechowywania dokumentów (biblioteka dokumentów), zarządzania dostępem i wersjami, współdzielenie, </w:t>
      </w:r>
      <w:proofErr w:type="spellStart"/>
      <w:r w:rsidRPr="00FF60B8">
        <w:rPr>
          <w:rFonts w:ascii="Times New Roman" w:eastAsia="Arial Unicode MS" w:hAnsi="Times New Roman" w:cs="Times New Roman"/>
          <w:kern w:val="1"/>
          <w:sz w:val="24"/>
          <w:szCs w:val="24"/>
          <w:lang w:eastAsia="pl-PL"/>
        </w:rPr>
        <w:t>pełnotekstowe</w:t>
      </w:r>
      <w:proofErr w:type="spellEnd"/>
      <w:r w:rsidRPr="00FF60B8">
        <w:rPr>
          <w:rFonts w:ascii="Times New Roman" w:eastAsia="Arial Unicode MS" w:hAnsi="Times New Roman" w:cs="Times New Roman"/>
          <w:kern w:val="1"/>
          <w:sz w:val="24"/>
          <w:szCs w:val="24"/>
          <w:lang w:eastAsia="pl-PL"/>
        </w:rPr>
        <w:t xml:space="preserve"> wyszukiwanie, publikacja na serwerach WWW i udostępniania poprzez przeglądarkę</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Zintegrowany komunikator tekstowy umożliwiający komunikacje za pomocą bezpiecznego protokołu SSL</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Sprawdzanie pisowni, w tym również w trakcie pisania</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System zawierający słowniki sprawdzania pisowni dla języków: polski, angielski, niemiecki, francuski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Książka adresowa zintegrowana z usługami katalogowymi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współdzielenia książki adresowej z opcją nadawania uprawnień odczyt, edycja z poziomu użytkownika</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Dostęp do systemu poczty elektronicznej przez przeglądarkę internetową zapewniający wygląd i funkcjonalność zbliżoną do standardowego interfejsu systemu</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lastRenderedPageBreak/>
        <w:t>Klient systemu pocztowego musi być dostępny dla każdej z platform: MS Windows, Linux i Mac;</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Współpraca i synchronizacja informacji z urządzeniami mobilnymi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pobierania przez użytkowników informacji w standardzie RSS</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tworzenia i przydzielania własnych kategorii do wiadomości zgromadzonych w systemie wraz z możliwością wyszukiwania według tych kategorii</w:t>
      </w:r>
    </w:p>
    <w:p w:rsidR="00D64C78" w:rsidRPr="00FF60B8" w:rsidRDefault="00D64C78" w:rsidP="00D64C78">
      <w:pPr>
        <w:widowControl w:val="0"/>
        <w:numPr>
          <w:ilvl w:val="0"/>
          <w:numId w:val="5"/>
        </w:numPr>
        <w:tabs>
          <w:tab w:val="left" w:pos="0"/>
        </w:tabs>
        <w:suppressAutoHyphens/>
        <w:spacing w:after="0" w:line="240" w:lineRule="auto"/>
        <w:ind w:left="714"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Brak ograniczenia wielkości skrzynki pocztowej użytkownika</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b/>
          <w:kern w:val="1"/>
          <w:sz w:val="24"/>
          <w:szCs w:val="24"/>
          <w:lang w:eastAsia="pl-PL"/>
        </w:rPr>
      </w:pPr>
    </w:p>
    <w:p w:rsidR="00D64C78" w:rsidRPr="000A3372" w:rsidRDefault="00D64C78" w:rsidP="00D64C78">
      <w:pPr>
        <w:pStyle w:val="Akapitzlist"/>
        <w:widowControl w:val="0"/>
        <w:numPr>
          <w:ilvl w:val="0"/>
          <w:numId w:val="25"/>
        </w:numPr>
        <w:tabs>
          <w:tab w:val="left" w:pos="0"/>
        </w:tabs>
        <w:suppressAutoHyphens/>
        <w:spacing w:after="0" w:line="240" w:lineRule="auto"/>
        <w:jc w:val="both"/>
        <w:rPr>
          <w:rFonts w:ascii="Times New Roman" w:eastAsia="Arial Unicode MS" w:hAnsi="Times New Roman" w:cs="Times New Roman"/>
          <w:b/>
          <w:kern w:val="1"/>
          <w:sz w:val="24"/>
          <w:szCs w:val="24"/>
          <w:lang w:eastAsia="pl-PL"/>
        </w:rPr>
      </w:pPr>
      <w:r>
        <w:rPr>
          <w:rFonts w:ascii="Times New Roman" w:hAnsi="Times New Roman" w:cs="Times New Roman"/>
          <w:b/>
          <w:sz w:val="24"/>
          <w:szCs w:val="24"/>
        </w:rPr>
        <w:t>Min</w:t>
      </w:r>
      <w:r>
        <w:rPr>
          <w:rFonts w:ascii="Times New Roman" w:hAnsi="Times New Roman" w:cs="Times New Roman"/>
          <w:b/>
        </w:rPr>
        <w:t>imalne wymaganie dla oferowanych</w:t>
      </w:r>
      <w:r>
        <w:rPr>
          <w:rFonts w:ascii="Times New Roman" w:hAnsi="Times New Roman" w:cs="Times New Roman"/>
          <w:b/>
          <w:sz w:val="24"/>
          <w:szCs w:val="24"/>
        </w:rPr>
        <w:t xml:space="preserve"> </w:t>
      </w:r>
      <w:r>
        <w:rPr>
          <w:rFonts w:ascii="Times New Roman" w:hAnsi="Times New Roman" w:cs="Times New Roman"/>
          <w:b/>
          <w:bCs/>
        </w:rPr>
        <w:t xml:space="preserve">licencji </w:t>
      </w:r>
      <w:r w:rsidRPr="000A3372">
        <w:rPr>
          <w:rFonts w:ascii="Times New Roman" w:eastAsia="Arial Unicode MS" w:hAnsi="Times New Roman" w:cs="Times New Roman"/>
          <w:b/>
          <w:kern w:val="1"/>
          <w:sz w:val="24"/>
          <w:szCs w:val="24"/>
          <w:lang w:eastAsia="pl-PL"/>
        </w:rPr>
        <w:t xml:space="preserve">na serwer pracy grupowej dla udostępniania i przetwarzania informacji oraz dokumentów </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System musi zawierać co najmniej następujące elementy i spełniać poniższe wymagania:</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Licencja dostępowa do systemu dla </w:t>
      </w:r>
      <w:r w:rsidRPr="00FF60B8">
        <w:rPr>
          <w:rFonts w:ascii="Times New Roman" w:eastAsia="Arial Unicode MS" w:hAnsi="Times New Roman" w:cs="Times New Roman"/>
          <w:b/>
          <w:kern w:val="1"/>
          <w:sz w:val="24"/>
          <w:szCs w:val="24"/>
          <w:lang w:eastAsia="pl-PL"/>
        </w:rPr>
        <w:t>min. 180 użytkowników</w:t>
      </w:r>
      <w:r w:rsidRPr="00FF60B8">
        <w:rPr>
          <w:rFonts w:ascii="Times New Roman" w:eastAsia="Arial Unicode MS" w:hAnsi="Times New Roman" w:cs="Times New Roman"/>
          <w:kern w:val="1"/>
          <w:sz w:val="24"/>
          <w:szCs w:val="24"/>
          <w:lang w:eastAsia="pl-PL"/>
        </w:rPr>
        <w:t xml:space="preserve"> </w:t>
      </w:r>
    </w:p>
    <w:p w:rsidR="00D64C78" w:rsidRPr="00FF60B8" w:rsidRDefault="00A32983"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Pr>
          <w:rFonts w:ascii="Times New Roman" w:eastAsia="Arial Unicode MS" w:hAnsi="Times New Roman" w:cs="Times New Roman"/>
          <w:kern w:val="1"/>
          <w:sz w:val="24"/>
          <w:szCs w:val="24"/>
          <w:lang w:eastAsia="pl-PL"/>
        </w:rPr>
        <w:t>Co najmniej 24</w:t>
      </w:r>
      <w:r w:rsidR="00D64C78" w:rsidRPr="00FF60B8">
        <w:rPr>
          <w:rFonts w:ascii="Times New Roman" w:eastAsia="Arial Unicode MS" w:hAnsi="Times New Roman" w:cs="Times New Roman"/>
          <w:kern w:val="1"/>
          <w:sz w:val="24"/>
          <w:szCs w:val="24"/>
          <w:lang w:eastAsia="pl-PL"/>
        </w:rPr>
        <w:t xml:space="preserve"> miesięczne wsparcie producenta systemu polegające na: zapewnieniu nowych wersji oprogramowania oraz poprawek, zapewnieniu pomocy technicznej dla produktu świadczonej drogą elektroniczną w dni robocze </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Licencja na uruchomienie serwera systemu zintegrowanej pracy grupowej w </w:t>
      </w:r>
      <w:proofErr w:type="spellStart"/>
      <w:r w:rsidRPr="00FF60B8">
        <w:rPr>
          <w:rFonts w:ascii="Times New Roman" w:eastAsia="Arial Unicode MS" w:hAnsi="Times New Roman" w:cs="Times New Roman"/>
          <w:kern w:val="1"/>
          <w:sz w:val="24"/>
          <w:szCs w:val="24"/>
          <w:lang w:eastAsia="pl-PL"/>
        </w:rPr>
        <w:t>klastrze</w:t>
      </w:r>
      <w:proofErr w:type="spellEnd"/>
      <w:r w:rsidRPr="00FF60B8">
        <w:rPr>
          <w:rFonts w:ascii="Times New Roman" w:eastAsia="Arial Unicode MS" w:hAnsi="Times New Roman" w:cs="Times New Roman"/>
          <w:kern w:val="1"/>
          <w:sz w:val="24"/>
          <w:szCs w:val="24"/>
          <w:lang w:eastAsia="pl-PL"/>
        </w:rPr>
        <w:t xml:space="preserve"> minimum na 3 węzłach</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Architektura systemu musi być oparta o jedną z relacyjnych baz danych takich jak: MS SQL, Oracle, </w:t>
      </w:r>
      <w:proofErr w:type="spellStart"/>
      <w:r w:rsidRPr="00FF60B8">
        <w:rPr>
          <w:rFonts w:ascii="Times New Roman" w:eastAsia="Arial Unicode MS" w:hAnsi="Times New Roman" w:cs="Times New Roman"/>
          <w:kern w:val="1"/>
          <w:sz w:val="24"/>
          <w:szCs w:val="24"/>
          <w:lang w:eastAsia="pl-PL"/>
        </w:rPr>
        <w:t>MySQL</w:t>
      </w:r>
      <w:proofErr w:type="spellEnd"/>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Wraz z systemem muszą zostać dostarczone licencje dla wymaganej przez system bazy danych zapewniającej dostęp dla min. 180 użytkowników</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System musi zapewniać w pełni funkcjonalną pracę z zastosowaniem każdej z wymienionych przeglądarek: Internet Explorer, </w:t>
      </w:r>
      <w:proofErr w:type="spellStart"/>
      <w:r w:rsidRPr="00FF60B8">
        <w:rPr>
          <w:rFonts w:ascii="Times New Roman" w:eastAsia="Arial Unicode MS" w:hAnsi="Times New Roman" w:cs="Times New Roman"/>
          <w:kern w:val="1"/>
          <w:sz w:val="24"/>
          <w:szCs w:val="24"/>
          <w:lang w:eastAsia="pl-PL"/>
        </w:rPr>
        <w:t>Firefox</w:t>
      </w:r>
      <w:proofErr w:type="spellEnd"/>
      <w:r w:rsidRPr="00FF60B8">
        <w:rPr>
          <w:rFonts w:ascii="Times New Roman" w:eastAsia="Arial Unicode MS" w:hAnsi="Times New Roman" w:cs="Times New Roman"/>
          <w:kern w:val="1"/>
          <w:sz w:val="24"/>
          <w:szCs w:val="24"/>
          <w:lang w:eastAsia="pl-PL"/>
        </w:rPr>
        <w:t>, Opera i Chrome</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Uwierzytelnianie i kontrola dostępu do systemu z wykorzystaniem usługi katalogowej Microsoft </w:t>
      </w:r>
      <w:proofErr w:type="spellStart"/>
      <w:r w:rsidRPr="00FF60B8">
        <w:rPr>
          <w:rFonts w:ascii="Times New Roman" w:eastAsia="Arial Unicode MS" w:hAnsi="Times New Roman" w:cs="Times New Roman"/>
          <w:kern w:val="1"/>
          <w:sz w:val="24"/>
          <w:szCs w:val="24"/>
          <w:lang w:eastAsia="pl-PL"/>
        </w:rPr>
        <w:t>Active</w:t>
      </w:r>
      <w:proofErr w:type="spellEnd"/>
      <w:r w:rsidRPr="00FF60B8">
        <w:rPr>
          <w:rFonts w:ascii="Times New Roman" w:eastAsia="Arial Unicode MS" w:hAnsi="Times New Roman" w:cs="Times New Roman"/>
          <w:kern w:val="1"/>
          <w:sz w:val="24"/>
          <w:szCs w:val="24"/>
          <w:lang w:eastAsia="pl-PL"/>
        </w:rPr>
        <w:t xml:space="preserve"> </w:t>
      </w:r>
      <w:proofErr w:type="spellStart"/>
      <w:r w:rsidRPr="00FF60B8">
        <w:rPr>
          <w:rFonts w:ascii="Times New Roman" w:eastAsia="Arial Unicode MS" w:hAnsi="Times New Roman" w:cs="Times New Roman"/>
          <w:kern w:val="1"/>
          <w:sz w:val="24"/>
          <w:szCs w:val="24"/>
          <w:lang w:eastAsia="pl-PL"/>
        </w:rPr>
        <w:t>Directory</w:t>
      </w:r>
      <w:proofErr w:type="spellEnd"/>
      <w:r w:rsidRPr="00FF60B8">
        <w:rPr>
          <w:rFonts w:ascii="Times New Roman" w:eastAsia="Arial Unicode MS" w:hAnsi="Times New Roman" w:cs="Times New Roman"/>
          <w:kern w:val="1"/>
          <w:sz w:val="24"/>
          <w:szCs w:val="24"/>
          <w:lang w:eastAsia="pl-PL"/>
        </w:rPr>
        <w:t xml:space="preserve"> pracującej u Zamawiającego.</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Integracja z programami biurowymi MS Word i MS Excel</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Możliwość tworzenia przez użytkowników, własnych przestrzeni roboczych zawierających kalendarz, foldery do przechowywania dokumentów i plików, witryny internetowe typu Wiki, </w:t>
      </w:r>
      <w:proofErr w:type="spellStart"/>
      <w:r w:rsidRPr="00FF60B8">
        <w:rPr>
          <w:rFonts w:ascii="Times New Roman" w:eastAsia="Arial Unicode MS" w:hAnsi="Times New Roman" w:cs="Times New Roman"/>
          <w:kern w:val="1"/>
          <w:sz w:val="24"/>
          <w:szCs w:val="24"/>
          <w:lang w:eastAsia="pl-PL"/>
        </w:rPr>
        <w:t>blogi</w:t>
      </w:r>
      <w:proofErr w:type="spellEnd"/>
      <w:r w:rsidRPr="00FF60B8">
        <w:rPr>
          <w:rFonts w:ascii="Times New Roman" w:eastAsia="Arial Unicode MS" w:hAnsi="Times New Roman" w:cs="Times New Roman"/>
          <w:kern w:val="1"/>
          <w:sz w:val="24"/>
          <w:szCs w:val="24"/>
          <w:lang w:eastAsia="pl-PL"/>
        </w:rPr>
        <w:t>, zadania, dokumentację fotograficzną i ankiety</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nadawania dostępu do swoich przestrzeni roboczych innym użytkownikom;</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tworzenia globalnych i grupowych przestrzeni roboczych</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Globalne narzędzie do wyszukiwania tekstowego dowolnych informacji i dokumentów w systemie, w tym dokumentach PDF</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Współużytkowanie plików i dokumentów w ramach zdefiniowanych grup roboczych</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Wersjonowanie przechowywanych dokumentów</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Możliwość projektowania przepływów informacji (</w:t>
      </w:r>
      <w:proofErr w:type="spellStart"/>
      <w:r w:rsidRPr="00FF60B8">
        <w:rPr>
          <w:rFonts w:ascii="Times New Roman" w:eastAsia="Arial Unicode MS" w:hAnsi="Times New Roman" w:cs="Times New Roman"/>
          <w:kern w:val="1"/>
          <w:sz w:val="24"/>
          <w:szCs w:val="24"/>
          <w:lang w:eastAsia="pl-PL"/>
        </w:rPr>
        <w:t>workflow</w:t>
      </w:r>
      <w:proofErr w:type="spellEnd"/>
      <w:r w:rsidRPr="00FF60B8">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Interfejs użytkownika dostępny w języku polskim z możliwością wyboru przez użytkownika innego języka (system musi umożliwiać wybór minimum następujących języków: angielski, niemiecki, hiszpański, francuski, niemiecki, włoski i rosyjski)</w:t>
      </w:r>
    </w:p>
    <w:p w:rsidR="00D64C78" w:rsidRPr="00FF60B8" w:rsidRDefault="00D64C78" w:rsidP="00D64C78">
      <w:pPr>
        <w:pStyle w:val="Akapitzlist"/>
        <w:widowControl w:val="0"/>
        <w:numPr>
          <w:ilvl w:val="0"/>
          <w:numId w:val="6"/>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System musi współpracować z urządzeniami mobilnymi typu tablet pracującymi  w systemie Android lub </w:t>
      </w:r>
      <w:proofErr w:type="spellStart"/>
      <w:r w:rsidRPr="00FF60B8">
        <w:rPr>
          <w:rFonts w:ascii="Times New Roman" w:eastAsia="Arial Unicode MS" w:hAnsi="Times New Roman" w:cs="Times New Roman"/>
          <w:kern w:val="1"/>
          <w:sz w:val="24"/>
          <w:szCs w:val="24"/>
          <w:lang w:eastAsia="pl-PL"/>
        </w:rPr>
        <w:t>iOS</w:t>
      </w:r>
      <w:proofErr w:type="spellEnd"/>
      <w:r w:rsidRPr="00FF60B8">
        <w:rPr>
          <w:rFonts w:ascii="Times New Roman" w:eastAsia="Arial Unicode MS" w:hAnsi="Times New Roman" w:cs="Times New Roman"/>
          <w:kern w:val="1"/>
          <w:sz w:val="24"/>
          <w:szCs w:val="24"/>
          <w:lang w:eastAsia="pl-PL"/>
        </w:rPr>
        <w:t xml:space="preserve"> i wyposażonymi w dedykowane aplikacje tabletowe</w:t>
      </w:r>
      <w:r>
        <w:rPr>
          <w:rFonts w:ascii="Times New Roman" w:eastAsia="Arial Unicode MS" w:hAnsi="Times New Roman" w:cs="Times New Roman"/>
          <w:kern w:val="1"/>
          <w:sz w:val="24"/>
          <w:szCs w:val="24"/>
          <w:lang w:eastAsia="pl-PL"/>
        </w:rPr>
        <w:t>.</w:t>
      </w:r>
    </w:p>
    <w:p w:rsidR="00D64C78" w:rsidRPr="00FF60B8" w:rsidRDefault="00D64C78" w:rsidP="00D64C78">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p>
    <w:p w:rsidR="00D64C78" w:rsidRPr="000A3372" w:rsidRDefault="00D64C78" w:rsidP="00D64C78">
      <w:pPr>
        <w:pStyle w:val="Akapitzlist"/>
        <w:widowControl w:val="0"/>
        <w:numPr>
          <w:ilvl w:val="0"/>
          <w:numId w:val="27"/>
        </w:numPr>
        <w:tabs>
          <w:tab w:val="left" w:pos="0"/>
        </w:tabs>
        <w:suppressAutoHyphens/>
        <w:spacing w:after="0" w:line="240" w:lineRule="auto"/>
        <w:rPr>
          <w:rFonts w:ascii="Times New Roman" w:eastAsia="Arial Unicode MS" w:hAnsi="Times New Roman" w:cs="Times New Roman"/>
          <w:b/>
          <w:kern w:val="1"/>
          <w:sz w:val="24"/>
          <w:szCs w:val="24"/>
          <w:lang w:eastAsia="pl-PL"/>
        </w:rPr>
      </w:pPr>
      <w:bookmarkStart w:id="3" w:name="OLE_LINK3"/>
      <w:bookmarkStart w:id="4" w:name="OLE_LINK4"/>
      <w:bookmarkStart w:id="5" w:name="OLE_LINK5"/>
      <w:bookmarkStart w:id="6" w:name="OLE_LINK6"/>
      <w:r>
        <w:rPr>
          <w:rFonts w:ascii="Times New Roman" w:hAnsi="Times New Roman" w:cs="Times New Roman"/>
          <w:b/>
          <w:sz w:val="24"/>
          <w:szCs w:val="24"/>
        </w:rPr>
        <w:t>Min</w:t>
      </w:r>
      <w:r>
        <w:rPr>
          <w:rFonts w:ascii="Times New Roman" w:hAnsi="Times New Roman" w:cs="Times New Roman"/>
          <w:b/>
        </w:rPr>
        <w:t>imalne wymaganie dla oferowanych</w:t>
      </w:r>
      <w:r>
        <w:rPr>
          <w:rFonts w:ascii="Times New Roman" w:hAnsi="Times New Roman" w:cs="Times New Roman"/>
          <w:b/>
          <w:sz w:val="24"/>
          <w:szCs w:val="24"/>
        </w:rPr>
        <w:t xml:space="preserve"> </w:t>
      </w:r>
      <w:bookmarkEnd w:id="3"/>
      <w:bookmarkEnd w:id="4"/>
      <w:bookmarkEnd w:id="5"/>
      <w:bookmarkEnd w:id="6"/>
      <w:r>
        <w:rPr>
          <w:rFonts w:ascii="Times New Roman" w:hAnsi="Times New Roman" w:cs="Times New Roman"/>
          <w:b/>
          <w:bCs/>
        </w:rPr>
        <w:t xml:space="preserve">licencji </w:t>
      </w:r>
      <w:r w:rsidRPr="000A3372">
        <w:rPr>
          <w:rFonts w:ascii="Times New Roman" w:eastAsia="Arial Unicode MS" w:hAnsi="Times New Roman" w:cs="Times New Roman"/>
          <w:b/>
          <w:kern w:val="1"/>
          <w:sz w:val="24"/>
          <w:szCs w:val="24"/>
          <w:lang w:eastAsia="pl-PL"/>
        </w:rPr>
        <w:t xml:space="preserve"> na serwer współdzielenia plików </w:t>
      </w:r>
    </w:p>
    <w:p w:rsidR="00D64C78" w:rsidRPr="00FF60B8" w:rsidRDefault="00D64C78" w:rsidP="00D64C78">
      <w:pPr>
        <w:widowControl w:val="0"/>
        <w:tabs>
          <w:tab w:val="left" w:pos="0"/>
        </w:tabs>
        <w:suppressAutoHyphens/>
        <w:spacing w:after="0" w:line="240" w:lineRule="auto"/>
        <w:rPr>
          <w:rFonts w:ascii="Times New Roman" w:eastAsia="Arial Unicode MS" w:hAnsi="Times New Roman" w:cs="Times New Roman"/>
          <w:kern w:val="1"/>
          <w:sz w:val="24"/>
          <w:szCs w:val="24"/>
          <w:lang w:eastAsia="pl-PL"/>
        </w:rPr>
      </w:pPr>
    </w:p>
    <w:p w:rsidR="00D64C78" w:rsidRPr="00FF60B8" w:rsidRDefault="00D64C78" w:rsidP="00D64C78">
      <w:pPr>
        <w:widowControl w:val="0"/>
        <w:tabs>
          <w:tab w:val="left" w:pos="0"/>
        </w:tabs>
        <w:suppressAutoHyphens/>
        <w:spacing w:after="0" w:line="240" w:lineRule="auto"/>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System musi zawierać co najmniej następujące elementy oraz spełniać poniższe funkcjonalności:</w:t>
      </w:r>
    </w:p>
    <w:p w:rsidR="00D64C78" w:rsidRPr="00FF60B8" w:rsidRDefault="00D64C78" w:rsidP="00D64C78">
      <w:pPr>
        <w:widowControl w:val="0"/>
        <w:tabs>
          <w:tab w:val="left" w:pos="0"/>
        </w:tabs>
        <w:suppressAutoHyphens/>
        <w:spacing w:after="0" w:line="240" w:lineRule="auto"/>
        <w:rPr>
          <w:rFonts w:ascii="Times New Roman" w:eastAsia="Arial Unicode MS" w:hAnsi="Times New Roman" w:cs="Times New Roman"/>
          <w:kern w:val="1"/>
          <w:sz w:val="24"/>
          <w:szCs w:val="24"/>
          <w:lang w:eastAsia="pl-PL"/>
        </w:rPr>
      </w:pP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lastRenderedPageBreak/>
        <w:t xml:space="preserve">Licencja dostępowa do systemu dla </w:t>
      </w:r>
      <w:r w:rsidRPr="00FF60B8">
        <w:rPr>
          <w:rFonts w:ascii="Times New Roman" w:eastAsia="Arial Unicode MS" w:hAnsi="Times New Roman" w:cs="Times New Roman"/>
          <w:b/>
          <w:kern w:val="1"/>
          <w:sz w:val="24"/>
          <w:szCs w:val="24"/>
          <w:lang w:eastAsia="pl-PL"/>
        </w:rPr>
        <w:t>min. 180 użytkowników</w:t>
      </w:r>
      <w:r w:rsidRPr="00FF60B8">
        <w:rPr>
          <w:rFonts w:ascii="Times New Roman" w:eastAsia="Arial Unicode MS" w:hAnsi="Times New Roman" w:cs="Times New Roman"/>
          <w:kern w:val="1"/>
          <w:sz w:val="24"/>
          <w:szCs w:val="24"/>
          <w:lang w:eastAsia="pl-PL"/>
        </w:rPr>
        <w:t xml:space="preserve"> </w:t>
      </w:r>
    </w:p>
    <w:p w:rsidR="00D64C78" w:rsidRPr="00FF60B8" w:rsidRDefault="00A32983"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Pr>
          <w:rFonts w:ascii="Times New Roman" w:eastAsia="Arial Unicode MS" w:hAnsi="Times New Roman" w:cs="Times New Roman"/>
          <w:kern w:val="1"/>
          <w:sz w:val="24"/>
          <w:szCs w:val="24"/>
          <w:lang w:eastAsia="pl-PL"/>
        </w:rPr>
        <w:t>Co najmniej 24</w:t>
      </w:r>
      <w:r w:rsidR="00D64C78" w:rsidRPr="00FF60B8">
        <w:rPr>
          <w:rFonts w:ascii="Times New Roman" w:eastAsia="Arial Unicode MS" w:hAnsi="Times New Roman" w:cs="Times New Roman"/>
          <w:kern w:val="1"/>
          <w:sz w:val="24"/>
          <w:szCs w:val="24"/>
          <w:lang w:eastAsia="pl-PL"/>
        </w:rPr>
        <w:t xml:space="preserve"> miesięczne wsparcie producenta systemu polegające na: zapewnieniu nowych wersji oprogramowania oraz poprawek, zapewnieniu pomocy technicznej dla produktu świadczonej drogą elektroniczną w dni robocze</w:t>
      </w:r>
      <w:r w:rsidR="00D64C78">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System musi zapewniać synchronizowanie plików pomiędzy komputerami użytkownika, a serwerem wymiany plików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serwerowe musi być instalowane na wewnętrznych serwerach Zamawiającego i pozwalać na bezpieczny dostęp do plików znajdujących się na serwerach firmowych użytkownikom znajdującym się w sieci LAN oraz w sieci WAN (poza firmowym </w:t>
      </w:r>
      <w:proofErr w:type="spellStart"/>
      <w:r w:rsidRPr="00FF60B8">
        <w:rPr>
          <w:rFonts w:ascii="Times New Roman" w:eastAsia="Arial Unicode MS" w:hAnsi="Times New Roman" w:cs="Times New Roman"/>
          <w:kern w:val="1"/>
          <w:sz w:val="24"/>
          <w:szCs w:val="24"/>
          <w:lang w:eastAsia="pl-PL"/>
        </w:rPr>
        <w:t>firewall’em</w:t>
      </w:r>
      <w:proofErr w:type="spellEnd"/>
      <w:r w:rsidRPr="00FF60B8">
        <w:rPr>
          <w:rFonts w:ascii="Times New Roman" w:eastAsia="Arial Unicode MS" w:hAnsi="Times New Roman" w:cs="Times New Roman"/>
          <w:kern w:val="1"/>
          <w:sz w:val="24"/>
          <w:szCs w:val="24"/>
          <w:lang w:eastAsia="pl-PL"/>
        </w:rPr>
        <w:t>)</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serwerowe musi być uruchamiane przynajmniej na trzech rodzajach </w:t>
      </w:r>
      <w:proofErr w:type="spellStart"/>
      <w:r w:rsidRPr="00FF60B8">
        <w:rPr>
          <w:rFonts w:ascii="Times New Roman" w:eastAsia="Arial Unicode MS" w:hAnsi="Times New Roman" w:cs="Times New Roman"/>
          <w:kern w:val="1"/>
          <w:sz w:val="24"/>
          <w:szCs w:val="24"/>
          <w:lang w:eastAsia="pl-PL"/>
        </w:rPr>
        <w:t>hyperwisorów</w:t>
      </w:r>
      <w:proofErr w:type="spellEnd"/>
      <w:r w:rsidRPr="00FF60B8">
        <w:rPr>
          <w:rFonts w:ascii="Times New Roman" w:eastAsia="Arial Unicode MS" w:hAnsi="Times New Roman" w:cs="Times New Roman"/>
          <w:kern w:val="1"/>
          <w:sz w:val="24"/>
          <w:szCs w:val="24"/>
          <w:lang w:eastAsia="pl-PL"/>
        </w:rPr>
        <w:t xml:space="preserve">: </w:t>
      </w:r>
      <w:proofErr w:type="spellStart"/>
      <w:r w:rsidRPr="00FF60B8">
        <w:rPr>
          <w:rFonts w:ascii="Times New Roman" w:eastAsia="Arial Unicode MS" w:hAnsi="Times New Roman" w:cs="Times New Roman"/>
          <w:kern w:val="1"/>
          <w:sz w:val="24"/>
          <w:szCs w:val="24"/>
          <w:lang w:eastAsia="pl-PL"/>
        </w:rPr>
        <w:t>VMware</w:t>
      </w:r>
      <w:proofErr w:type="spellEnd"/>
      <w:r w:rsidRPr="00FF60B8">
        <w:rPr>
          <w:rFonts w:ascii="Times New Roman" w:eastAsia="Arial Unicode MS" w:hAnsi="Times New Roman" w:cs="Times New Roman"/>
          <w:kern w:val="1"/>
          <w:sz w:val="24"/>
          <w:szCs w:val="24"/>
          <w:lang w:eastAsia="pl-PL"/>
        </w:rPr>
        <w:t xml:space="preserve">, XEN, </w:t>
      </w:r>
      <w:proofErr w:type="spellStart"/>
      <w:r w:rsidRPr="00FF60B8">
        <w:rPr>
          <w:rFonts w:ascii="Times New Roman" w:eastAsia="Arial Unicode MS" w:hAnsi="Times New Roman" w:cs="Times New Roman"/>
          <w:kern w:val="1"/>
          <w:sz w:val="24"/>
          <w:szCs w:val="24"/>
          <w:lang w:eastAsia="pl-PL"/>
        </w:rPr>
        <w:t>Hyper-V</w:t>
      </w:r>
      <w:proofErr w:type="spellEnd"/>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korzystać z jednej z relacyjnych baz danych: Microsoft SQL, Oracle, </w:t>
      </w:r>
      <w:proofErr w:type="spellStart"/>
      <w:r w:rsidRPr="00FF60B8">
        <w:rPr>
          <w:rFonts w:ascii="Times New Roman" w:eastAsia="Arial Unicode MS" w:hAnsi="Times New Roman" w:cs="Times New Roman"/>
          <w:kern w:val="1"/>
          <w:sz w:val="24"/>
          <w:szCs w:val="24"/>
          <w:lang w:eastAsia="pl-PL"/>
        </w:rPr>
        <w:t>MySQL</w:t>
      </w:r>
      <w:proofErr w:type="spellEnd"/>
      <w:r w:rsidRPr="00FF60B8">
        <w:rPr>
          <w:rFonts w:ascii="Times New Roman" w:eastAsia="Arial Unicode MS" w:hAnsi="Times New Roman" w:cs="Times New Roman"/>
          <w:kern w:val="1"/>
          <w:sz w:val="24"/>
          <w:szCs w:val="24"/>
          <w:lang w:eastAsia="pl-PL"/>
        </w:rPr>
        <w:t xml:space="preserve"> lub </w:t>
      </w:r>
      <w:proofErr w:type="spellStart"/>
      <w:r w:rsidRPr="00FF60B8">
        <w:rPr>
          <w:rFonts w:ascii="Times New Roman" w:eastAsia="Arial Unicode MS" w:hAnsi="Times New Roman" w:cs="Times New Roman"/>
          <w:kern w:val="1"/>
          <w:sz w:val="24"/>
          <w:szCs w:val="24"/>
          <w:lang w:eastAsia="pl-PL"/>
        </w:rPr>
        <w:t>PosgreSQL</w:t>
      </w:r>
      <w:proofErr w:type="spellEnd"/>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Licencja na bazę danych musi być dostarczona z systemem</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Konfiguracja oprogramowania musi odbywać się na dwa różne sposoby, przez: interfejs webowy, zabezpieczoną sesję </w:t>
      </w:r>
      <w:proofErr w:type="spellStart"/>
      <w:r w:rsidRPr="00FF60B8">
        <w:rPr>
          <w:rFonts w:ascii="Times New Roman" w:eastAsia="Arial Unicode MS" w:hAnsi="Times New Roman" w:cs="Times New Roman"/>
          <w:kern w:val="1"/>
          <w:sz w:val="24"/>
          <w:szCs w:val="24"/>
          <w:lang w:eastAsia="pl-PL"/>
        </w:rPr>
        <w:t>ssh</w:t>
      </w:r>
      <w:proofErr w:type="spellEnd"/>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pozwalać na tworzenie użytkowników wewnątrz systemu</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pozwalać na import użytkowników z zewnętrznej usługi katalogowej MS </w:t>
      </w:r>
      <w:proofErr w:type="spellStart"/>
      <w:r w:rsidRPr="00FF60B8">
        <w:rPr>
          <w:rFonts w:ascii="Times New Roman" w:eastAsia="Arial Unicode MS" w:hAnsi="Times New Roman" w:cs="Times New Roman"/>
          <w:kern w:val="1"/>
          <w:sz w:val="24"/>
          <w:szCs w:val="24"/>
          <w:lang w:eastAsia="pl-PL"/>
        </w:rPr>
        <w:t>Active</w:t>
      </w:r>
      <w:proofErr w:type="spellEnd"/>
      <w:r w:rsidRPr="00FF60B8">
        <w:rPr>
          <w:rFonts w:ascii="Times New Roman" w:eastAsia="Arial Unicode MS" w:hAnsi="Times New Roman" w:cs="Times New Roman"/>
          <w:kern w:val="1"/>
          <w:sz w:val="24"/>
          <w:szCs w:val="24"/>
          <w:lang w:eastAsia="pl-PL"/>
        </w:rPr>
        <w:t xml:space="preserve"> </w:t>
      </w:r>
      <w:proofErr w:type="spellStart"/>
      <w:r w:rsidRPr="00FF60B8">
        <w:rPr>
          <w:rFonts w:ascii="Times New Roman" w:eastAsia="Arial Unicode MS" w:hAnsi="Times New Roman" w:cs="Times New Roman"/>
          <w:kern w:val="1"/>
          <w:sz w:val="24"/>
          <w:szCs w:val="24"/>
          <w:lang w:eastAsia="pl-PL"/>
        </w:rPr>
        <w:t>Directory</w:t>
      </w:r>
      <w:proofErr w:type="spellEnd"/>
      <w:r w:rsidRPr="00FF60B8">
        <w:rPr>
          <w:rFonts w:ascii="Times New Roman" w:eastAsia="Arial Unicode MS" w:hAnsi="Times New Roman" w:cs="Times New Roman"/>
          <w:kern w:val="1"/>
          <w:sz w:val="24"/>
          <w:szCs w:val="24"/>
          <w:lang w:eastAsia="pl-PL"/>
        </w:rPr>
        <w:t xml:space="preserve"> wdrożonej u Zamawiającego</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pozwalać na definiowanie harmonogramu synchronizacji serwera z usługą katalogową   </w:t>
      </w:r>
      <w:r>
        <w:rPr>
          <w:rFonts w:ascii="Times New Roman" w:eastAsia="Arial Unicode MS" w:hAnsi="Times New Roman" w:cs="Times New Roman"/>
          <w:kern w:val="1"/>
          <w:sz w:val="24"/>
          <w:szCs w:val="24"/>
          <w:lang w:eastAsia="pl-PL"/>
        </w:rPr>
        <w:t>.</w:t>
      </w:r>
      <w:r w:rsidRPr="00FF60B8">
        <w:rPr>
          <w:rFonts w:ascii="Times New Roman" w:eastAsia="Arial Unicode MS" w:hAnsi="Times New Roman" w:cs="Times New Roman"/>
          <w:kern w:val="1"/>
          <w:sz w:val="24"/>
          <w:szCs w:val="24"/>
          <w:lang w:eastAsia="pl-PL"/>
        </w:rPr>
        <w:t xml:space="preserve">                                                                                                                                                                                                                                                                                                                                                                                                                              </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pozwalać na import grup użytkowników, a także informacji o przynależności użytkownika do danych grup</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zawierać lub wykorzystywać zewnętrzny serwer poczty wychodzącej, w   celu wysyłania użytkownikom powiadomień o zmianach w plikach lub folderach lub    wysyłaniu zaproszeń do plików użytkownikom nie posiadającym konta wewnątrz dostarczonego oprogramowania</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Interfejs użytkownika musi być dostępny w języku polskim</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dodawanie komentarzy do plików przez użytkowników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Oprogramowane musi umożliwiać użytkownikowi podgląd plików, które udostępnił innym użytkownikom, a także możliwość podglądu plików udostępnionych przez innych użytkowników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Zarządzanie konfiguracją systemu operacyjnego musi odbywać się w poprzez zaszyfrowane połączenie https</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posiadać wbudowany firewall</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Dostęp do narzędzia i zasobów musi się odbywać na co najmniej dwa sposoby – poprzez interfejs webowy i/lub klienta instalowanego na urządzeniu użytkownika</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Klient instalowany na urządzeniu użytkownika musi współpracować co najmniej z poniższymi systemami operacyjnymi:</w:t>
      </w:r>
    </w:p>
    <w:p w:rsidR="00D64C78" w:rsidRPr="00FF60B8" w:rsidRDefault="00D64C78" w:rsidP="00D64C78">
      <w:pPr>
        <w:pStyle w:val="Akapitzlist"/>
        <w:widowControl w:val="0"/>
        <w:numPr>
          <w:ilvl w:val="0"/>
          <w:numId w:val="8"/>
        </w:numPr>
        <w:tabs>
          <w:tab w:val="left" w:pos="0"/>
        </w:tabs>
        <w:suppressAutoHyphens/>
        <w:spacing w:after="0" w:line="240" w:lineRule="auto"/>
        <w:ind w:left="1066" w:hanging="357"/>
        <w:jc w:val="both"/>
        <w:rPr>
          <w:rFonts w:ascii="Times New Roman" w:eastAsia="Arial Unicode MS" w:hAnsi="Times New Roman" w:cs="Times New Roman"/>
          <w:kern w:val="1"/>
          <w:sz w:val="24"/>
          <w:szCs w:val="24"/>
          <w:lang w:val="en-US" w:eastAsia="pl-PL"/>
        </w:rPr>
      </w:pPr>
      <w:r w:rsidRPr="00FF60B8">
        <w:rPr>
          <w:rFonts w:ascii="Times New Roman" w:eastAsia="Arial Unicode MS" w:hAnsi="Times New Roman" w:cs="Times New Roman"/>
          <w:kern w:val="1"/>
          <w:sz w:val="24"/>
          <w:szCs w:val="24"/>
          <w:lang w:val="en-US" w:eastAsia="pl-PL"/>
        </w:rPr>
        <w:t xml:space="preserve">Desktop: Windows 7, Windows 8.1, Windows 10, Mac OSX 10.10 </w:t>
      </w:r>
      <w:proofErr w:type="spellStart"/>
      <w:r w:rsidRPr="00FF60B8">
        <w:rPr>
          <w:rFonts w:ascii="Times New Roman" w:eastAsia="Arial Unicode MS" w:hAnsi="Times New Roman" w:cs="Times New Roman"/>
          <w:kern w:val="1"/>
          <w:sz w:val="24"/>
          <w:szCs w:val="24"/>
          <w:lang w:val="en-US" w:eastAsia="pl-PL"/>
        </w:rPr>
        <w:t>lub</w:t>
      </w:r>
      <w:proofErr w:type="spellEnd"/>
      <w:r w:rsidRPr="00FF60B8">
        <w:rPr>
          <w:rFonts w:ascii="Times New Roman" w:eastAsia="Arial Unicode MS" w:hAnsi="Times New Roman" w:cs="Times New Roman"/>
          <w:kern w:val="1"/>
          <w:sz w:val="24"/>
          <w:szCs w:val="24"/>
          <w:lang w:val="en-US" w:eastAsia="pl-PL"/>
        </w:rPr>
        <w:t xml:space="preserve"> </w:t>
      </w:r>
      <w:proofErr w:type="spellStart"/>
      <w:r w:rsidRPr="00FF60B8">
        <w:rPr>
          <w:rFonts w:ascii="Times New Roman" w:eastAsia="Arial Unicode MS" w:hAnsi="Times New Roman" w:cs="Times New Roman"/>
          <w:kern w:val="1"/>
          <w:sz w:val="24"/>
          <w:szCs w:val="24"/>
          <w:lang w:val="en-US" w:eastAsia="pl-PL"/>
        </w:rPr>
        <w:t>nowszy</w:t>
      </w:r>
      <w:proofErr w:type="spellEnd"/>
      <w:r w:rsidRPr="00FF60B8">
        <w:rPr>
          <w:rFonts w:ascii="Times New Roman" w:eastAsia="Arial Unicode MS" w:hAnsi="Times New Roman" w:cs="Times New Roman"/>
          <w:kern w:val="1"/>
          <w:sz w:val="24"/>
          <w:szCs w:val="24"/>
          <w:lang w:val="en-US" w:eastAsia="pl-PL"/>
        </w:rPr>
        <w:t>, Linux</w:t>
      </w:r>
      <w:r>
        <w:rPr>
          <w:rFonts w:ascii="Times New Roman" w:eastAsia="Arial Unicode MS" w:hAnsi="Times New Roman" w:cs="Times New Roman"/>
          <w:kern w:val="1"/>
          <w:sz w:val="24"/>
          <w:szCs w:val="24"/>
          <w:lang w:val="en-US" w:eastAsia="pl-PL"/>
        </w:rPr>
        <w:t>.</w:t>
      </w:r>
    </w:p>
    <w:p w:rsidR="00D64C78" w:rsidRPr="005F6C35" w:rsidRDefault="00D64C78" w:rsidP="00D64C78">
      <w:pPr>
        <w:pStyle w:val="Akapitzlist"/>
        <w:widowControl w:val="0"/>
        <w:numPr>
          <w:ilvl w:val="0"/>
          <w:numId w:val="8"/>
        </w:numPr>
        <w:tabs>
          <w:tab w:val="left" w:pos="0"/>
        </w:tabs>
        <w:suppressAutoHyphens/>
        <w:spacing w:after="0" w:line="240" w:lineRule="auto"/>
        <w:ind w:left="1066" w:hanging="357"/>
        <w:jc w:val="both"/>
        <w:rPr>
          <w:rFonts w:ascii="Times New Roman" w:eastAsia="Arial Unicode MS" w:hAnsi="Times New Roman" w:cs="Times New Roman"/>
          <w:kern w:val="1"/>
          <w:sz w:val="24"/>
          <w:szCs w:val="24"/>
          <w:lang w:val="en-US" w:eastAsia="pl-PL"/>
        </w:rPr>
      </w:pPr>
      <w:r w:rsidRPr="005F6C35">
        <w:rPr>
          <w:rFonts w:ascii="Times New Roman" w:eastAsia="Arial Unicode MS" w:hAnsi="Times New Roman" w:cs="Times New Roman"/>
          <w:kern w:val="1"/>
          <w:sz w:val="24"/>
          <w:szCs w:val="24"/>
          <w:lang w:val="en-US" w:eastAsia="pl-PL"/>
        </w:rPr>
        <w:t xml:space="preserve">Mobile: </w:t>
      </w:r>
      <w:proofErr w:type="spellStart"/>
      <w:r w:rsidRPr="005F6C35">
        <w:rPr>
          <w:rFonts w:ascii="Times New Roman" w:eastAsia="Arial Unicode MS" w:hAnsi="Times New Roman" w:cs="Times New Roman"/>
          <w:kern w:val="1"/>
          <w:sz w:val="24"/>
          <w:szCs w:val="24"/>
          <w:lang w:val="en-US" w:eastAsia="pl-PL"/>
        </w:rPr>
        <w:t>iOS</w:t>
      </w:r>
      <w:proofErr w:type="spellEnd"/>
      <w:r w:rsidRPr="005F6C35">
        <w:rPr>
          <w:rFonts w:ascii="Times New Roman" w:eastAsia="Arial Unicode MS" w:hAnsi="Times New Roman" w:cs="Times New Roman"/>
          <w:kern w:val="1"/>
          <w:sz w:val="24"/>
          <w:szCs w:val="24"/>
          <w:lang w:val="en-US" w:eastAsia="pl-PL"/>
        </w:rPr>
        <w:t>, Android, Windows Phone.</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wspierać przeglądarki internetowe, co najmniej: </w:t>
      </w:r>
      <w:proofErr w:type="spellStart"/>
      <w:r w:rsidRPr="00FF60B8">
        <w:rPr>
          <w:rFonts w:ascii="Times New Roman" w:eastAsia="Arial Unicode MS" w:hAnsi="Times New Roman" w:cs="Times New Roman"/>
          <w:kern w:val="1"/>
          <w:sz w:val="24"/>
          <w:szCs w:val="24"/>
          <w:lang w:eastAsia="pl-PL"/>
        </w:rPr>
        <w:t>Firefox</w:t>
      </w:r>
      <w:proofErr w:type="spellEnd"/>
      <w:r w:rsidRPr="00FF60B8">
        <w:rPr>
          <w:rFonts w:ascii="Times New Roman" w:eastAsia="Arial Unicode MS" w:hAnsi="Times New Roman" w:cs="Times New Roman"/>
          <w:kern w:val="1"/>
          <w:sz w:val="24"/>
          <w:szCs w:val="24"/>
          <w:lang w:eastAsia="pl-PL"/>
        </w:rPr>
        <w:t xml:space="preserve">, Internet </w:t>
      </w:r>
      <w:proofErr w:type="spellStart"/>
      <w:r w:rsidRPr="00FF60B8">
        <w:rPr>
          <w:rFonts w:ascii="Times New Roman" w:eastAsia="Arial Unicode MS" w:hAnsi="Times New Roman" w:cs="Times New Roman"/>
          <w:kern w:val="1"/>
          <w:sz w:val="24"/>
          <w:szCs w:val="24"/>
          <w:lang w:eastAsia="pl-PL"/>
        </w:rPr>
        <w:t>Exlorer</w:t>
      </w:r>
      <w:proofErr w:type="spellEnd"/>
      <w:r w:rsidRPr="00FF60B8">
        <w:rPr>
          <w:rFonts w:ascii="Times New Roman" w:eastAsia="Arial Unicode MS" w:hAnsi="Times New Roman" w:cs="Times New Roman"/>
          <w:kern w:val="1"/>
          <w:sz w:val="24"/>
          <w:szCs w:val="24"/>
          <w:lang w:eastAsia="pl-PL"/>
        </w:rPr>
        <w:t>,  Chrome, Safari, Opera</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wspierać udostępnianie zasobów lub woluminów dyskowych w systemach operacyjnych MS Windows Server.</w:t>
      </w:r>
    </w:p>
    <w:p w:rsidR="00D64C7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obsługiwać różne systemy plików , co najmniej: CIFS, NFS</w:t>
      </w:r>
      <w:r>
        <w:rPr>
          <w:rFonts w:ascii="Times New Roman" w:eastAsia="Arial Unicode MS" w:hAnsi="Times New Roman" w:cs="Times New Roman"/>
          <w:kern w:val="1"/>
          <w:sz w:val="24"/>
          <w:szCs w:val="24"/>
          <w:lang w:eastAsia="pl-PL"/>
        </w:rPr>
        <w:t>.</w:t>
      </w:r>
    </w:p>
    <w:p w:rsidR="00A32983" w:rsidRPr="00A32983" w:rsidRDefault="00A32983" w:rsidP="00A32983">
      <w:pPr>
        <w:widowControl w:val="0"/>
        <w:tabs>
          <w:tab w:val="left" w:pos="0"/>
        </w:tabs>
        <w:suppressAutoHyphens/>
        <w:spacing w:after="0" w:line="240" w:lineRule="auto"/>
        <w:jc w:val="both"/>
        <w:rPr>
          <w:rFonts w:ascii="Times New Roman" w:eastAsia="Arial Unicode MS" w:hAnsi="Times New Roman" w:cs="Times New Roman"/>
          <w:kern w:val="1"/>
          <w:sz w:val="24"/>
          <w:szCs w:val="24"/>
          <w:lang w:eastAsia="pl-PL"/>
        </w:rPr>
      </w:pP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lastRenderedPageBreak/>
        <w:t>Oprogramowanie musi umożliwiać wykorzystanie urządzeń firm trzecich, takich jak urządzenia klasy NAS</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posiadać wbudowany mechanizm uwierzytelniania użytkowników oparty co najmniej o protokoły REST i </w:t>
      </w:r>
      <w:proofErr w:type="spellStart"/>
      <w:r w:rsidRPr="00FF60B8">
        <w:rPr>
          <w:rFonts w:ascii="Times New Roman" w:eastAsia="Arial Unicode MS" w:hAnsi="Times New Roman" w:cs="Times New Roman"/>
          <w:kern w:val="1"/>
          <w:sz w:val="24"/>
          <w:szCs w:val="24"/>
          <w:lang w:eastAsia="pl-PL"/>
        </w:rPr>
        <w:t>OpenID</w:t>
      </w:r>
      <w:proofErr w:type="spellEnd"/>
      <w:r w:rsidRPr="00FF60B8">
        <w:rPr>
          <w:rFonts w:ascii="Times New Roman" w:eastAsia="Arial Unicode MS" w:hAnsi="Times New Roman" w:cs="Times New Roman"/>
          <w:kern w:val="1"/>
          <w:sz w:val="24"/>
          <w:szCs w:val="24"/>
          <w:lang w:eastAsia="pl-PL"/>
        </w:rPr>
        <w:t xml:space="preserve"> </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tworzenie osobistej pamięci masowej użytkownika, która jest dostępna tylko dla danego użytkownika</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posiadać możliwość łączenia osobistej pamięci masowej z katalogiem domowym użytkownika w usłudze katalogowej – pliki dodane do pamięci masowej, muszą znaleźć się również w katalogu domowym użytkownika</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aby osobista pamięć masowa użytkowników była przechowywana na dysku wirtualnym lub znajdowała się na zdalnym zasobie dostępnym po protokole NFS</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udostępnianie użytkownikom folderów sieciowych/ zasobów sieciowych</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Dostęp użytkowników do plików i katalogów musi odbywać się co najmniej na jeden z trzech różnych sposobów, w zależności od rodzaju użytkownika:</w:t>
      </w:r>
    </w:p>
    <w:p w:rsidR="00D64C78" w:rsidRPr="00FF60B8" w:rsidRDefault="00D64C78" w:rsidP="00D64C78">
      <w:pPr>
        <w:pStyle w:val="Akapitzlist"/>
        <w:widowControl w:val="0"/>
        <w:numPr>
          <w:ilvl w:val="0"/>
          <w:numId w:val="9"/>
        </w:numPr>
        <w:tabs>
          <w:tab w:val="left" w:pos="0"/>
        </w:tabs>
        <w:suppressAutoHyphens/>
        <w:spacing w:after="0" w:line="240" w:lineRule="auto"/>
        <w:ind w:left="1066"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Bezpośredni – użytkownik ma przypisane uprawnienia do plików lub katalogów,</w:t>
      </w:r>
    </w:p>
    <w:p w:rsidR="00D64C78" w:rsidRPr="00FF60B8" w:rsidRDefault="00D64C78" w:rsidP="00D64C78">
      <w:pPr>
        <w:pStyle w:val="Akapitzlist"/>
        <w:widowControl w:val="0"/>
        <w:numPr>
          <w:ilvl w:val="0"/>
          <w:numId w:val="9"/>
        </w:numPr>
        <w:tabs>
          <w:tab w:val="left" w:pos="0"/>
        </w:tabs>
        <w:suppressAutoHyphens/>
        <w:spacing w:after="0" w:line="240" w:lineRule="auto"/>
        <w:ind w:left="1066"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Przynależność do grupy – użytkownik dziedziczy prawa do plików lub katalogów na podstawie uprawnień grupy do której należy,</w:t>
      </w:r>
    </w:p>
    <w:p w:rsidR="00D64C78" w:rsidRPr="00FF60B8" w:rsidRDefault="00D64C78" w:rsidP="00D64C78">
      <w:pPr>
        <w:pStyle w:val="Akapitzlist"/>
        <w:widowControl w:val="0"/>
        <w:numPr>
          <w:ilvl w:val="0"/>
          <w:numId w:val="9"/>
        </w:numPr>
        <w:tabs>
          <w:tab w:val="left" w:pos="0"/>
        </w:tabs>
        <w:suppressAutoHyphens/>
        <w:spacing w:after="0" w:line="240" w:lineRule="auto"/>
        <w:ind w:left="1066" w:hanging="357"/>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Folder sieciowy – konto pośrednika – dostęp użytkownika do folderu sieciowego na podstawie uprawnień konta użytkownika pośredniczącego, posiadającego dostęp do takiego katalogu;</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Dostęp i uprawnienia do folderów sieciowych nadawany jest na podstawie uprawnień użytkownika lub grupy użytkowników do katalogu w danym systemie plików, poprzez ACL</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działać niezależnie od uprawnień systemu plików – nie zmieniając uprawnień do niego</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nie może nadać użytkownikowi lub grupie użytkowników wyższych uprawnień do plików lub katalogów niż posiada on w systemie plików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ma umożliwiać udostępnianie plików i katalogów innym użytkownikom</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ma mieć możliwość całkowitego wyłączenia możliwości udostępniania plików i katalogów innym użytkownikom</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udostępnianie plików i katalogów użytkownikom publicznym, nie posiadającym konta w systemie</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ma mieć możliwość uwierzytelnienia się użytkownikowi typu „Gość” – bez konieczności zakładania konta użytkownika, o ile administrator systemu zezwoli na taką czynność</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dodawanie kilku serwerów folderów sieciowych na postawie udostępnionej ścieżki UNC oraz danych użytkownika pośredniczącego, posiadającego dostęp do serwera i katalogów w nim zawartych</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dodawanie folderów sieciowych, znajdujących się na serwerach folderów sieciowych, na podstawie ścieżki względnej do danego katalogu</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umożliwiać synchronizację informacji o plikach i katalogach w folderach sieciowych na podstawie </w:t>
      </w:r>
      <w:proofErr w:type="spellStart"/>
      <w:r w:rsidRPr="00FF60B8">
        <w:rPr>
          <w:rFonts w:ascii="Times New Roman" w:eastAsia="Arial Unicode MS" w:hAnsi="Times New Roman" w:cs="Times New Roman"/>
          <w:kern w:val="1"/>
          <w:sz w:val="24"/>
          <w:szCs w:val="24"/>
          <w:lang w:eastAsia="pl-PL"/>
        </w:rPr>
        <w:t>metadanych</w:t>
      </w:r>
      <w:proofErr w:type="spellEnd"/>
      <w:r w:rsidRPr="00FF60B8">
        <w:rPr>
          <w:rFonts w:ascii="Times New Roman" w:eastAsia="Arial Unicode MS" w:hAnsi="Times New Roman" w:cs="Times New Roman"/>
          <w:kern w:val="1"/>
          <w:sz w:val="24"/>
          <w:szCs w:val="24"/>
          <w:lang w:eastAsia="pl-PL"/>
        </w:rPr>
        <w:t xml:space="preserve"> tych plików i katalogów. Dane synchronizacji muszą być przetrzymywane w bazie danych systemu</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pozwalać na definiowanie harmonogramu synchronizacji </w:t>
      </w:r>
      <w:proofErr w:type="spellStart"/>
      <w:r w:rsidRPr="00FF60B8">
        <w:rPr>
          <w:rFonts w:ascii="Times New Roman" w:eastAsia="Arial Unicode MS" w:hAnsi="Times New Roman" w:cs="Times New Roman"/>
          <w:kern w:val="1"/>
          <w:sz w:val="24"/>
          <w:szCs w:val="24"/>
          <w:lang w:eastAsia="pl-PL"/>
        </w:rPr>
        <w:t>metadanych</w:t>
      </w:r>
      <w:proofErr w:type="spellEnd"/>
      <w:r w:rsidRPr="00FF60B8">
        <w:rPr>
          <w:rFonts w:ascii="Times New Roman" w:eastAsia="Arial Unicode MS" w:hAnsi="Times New Roman" w:cs="Times New Roman"/>
          <w:kern w:val="1"/>
          <w:sz w:val="24"/>
          <w:szCs w:val="24"/>
          <w:lang w:eastAsia="pl-PL"/>
        </w:rPr>
        <w:t xml:space="preserve"> do bazy danych</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aby użytkownicy posiadający dostęp do plików i katalogów, mogli udostępniać pliki innym użytkownikom według zdefiniowanych przez nich praw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lastRenderedPageBreak/>
        <w:t xml:space="preserve">Udostępnianie plików użytkownikom musi być zależne od rodzaju konta użytkownika – wewnętrzne, zewnętrzne, </w:t>
      </w:r>
      <w:proofErr w:type="spellStart"/>
      <w:r w:rsidRPr="00FF60B8">
        <w:rPr>
          <w:rFonts w:ascii="Times New Roman" w:eastAsia="Arial Unicode MS" w:hAnsi="Times New Roman" w:cs="Times New Roman"/>
          <w:kern w:val="1"/>
          <w:sz w:val="24"/>
          <w:szCs w:val="24"/>
          <w:lang w:eastAsia="pl-PL"/>
        </w:rPr>
        <w:t>OpenID</w:t>
      </w:r>
      <w:proofErr w:type="spellEnd"/>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Użytkownicy z usługi katalogowej Microsoft </w:t>
      </w:r>
      <w:proofErr w:type="spellStart"/>
      <w:r w:rsidRPr="00FF60B8">
        <w:rPr>
          <w:rFonts w:ascii="Times New Roman" w:eastAsia="Arial Unicode MS" w:hAnsi="Times New Roman" w:cs="Times New Roman"/>
          <w:kern w:val="1"/>
          <w:sz w:val="24"/>
          <w:szCs w:val="24"/>
          <w:lang w:eastAsia="pl-PL"/>
        </w:rPr>
        <w:t>Active</w:t>
      </w:r>
      <w:proofErr w:type="spellEnd"/>
      <w:r w:rsidRPr="00FF60B8">
        <w:rPr>
          <w:rFonts w:ascii="Times New Roman" w:eastAsia="Arial Unicode MS" w:hAnsi="Times New Roman" w:cs="Times New Roman"/>
          <w:kern w:val="1"/>
          <w:sz w:val="24"/>
          <w:szCs w:val="24"/>
          <w:lang w:eastAsia="pl-PL"/>
        </w:rPr>
        <w:t xml:space="preserve"> </w:t>
      </w:r>
      <w:proofErr w:type="spellStart"/>
      <w:r w:rsidRPr="00FF60B8">
        <w:rPr>
          <w:rFonts w:ascii="Times New Roman" w:eastAsia="Arial Unicode MS" w:hAnsi="Times New Roman" w:cs="Times New Roman"/>
          <w:kern w:val="1"/>
          <w:sz w:val="24"/>
          <w:szCs w:val="24"/>
          <w:lang w:eastAsia="pl-PL"/>
        </w:rPr>
        <w:t>Directory</w:t>
      </w:r>
      <w:proofErr w:type="spellEnd"/>
      <w:r w:rsidRPr="00FF60B8">
        <w:rPr>
          <w:rFonts w:ascii="Times New Roman" w:eastAsia="Arial Unicode MS" w:hAnsi="Times New Roman" w:cs="Times New Roman"/>
          <w:kern w:val="1"/>
          <w:sz w:val="24"/>
          <w:szCs w:val="24"/>
          <w:lang w:eastAsia="pl-PL"/>
        </w:rPr>
        <w:t xml:space="preserve"> muszą mieć możliwość udostępniania plików użytkownikom z innej usługi katalogowej</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umożliwiać edycję plików „w locie” przy wykorzystaniu mechanizmu </w:t>
      </w:r>
      <w:proofErr w:type="spellStart"/>
      <w:r w:rsidRPr="00FF60B8">
        <w:rPr>
          <w:rFonts w:ascii="Times New Roman" w:eastAsia="Arial Unicode MS" w:hAnsi="Times New Roman" w:cs="Times New Roman"/>
          <w:kern w:val="1"/>
          <w:sz w:val="24"/>
          <w:szCs w:val="24"/>
          <w:lang w:eastAsia="pl-PL"/>
        </w:rPr>
        <w:t>WebDAV</w:t>
      </w:r>
      <w:proofErr w:type="spellEnd"/>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mieć możliwość podglądu (</w:t>
      </w:r>
      <w:proofErr w:type="spellStart"/>
      <w:r w:rsidRPr="00FF60B8">
        <w:rPr>
          <w:rFonts w:ascii="Times New Roman" w:eastAsia="Arial Unicode MS" w:hAnsi="Times New Roman" w:cs="Times New Roman"/>
          <w:kern w:val="1"/>
          <w:sz w:val="24"/>
          <w:szCs w:val="24"/>
          <w:lang w:eastAsia="pl-PL"/>
        </w:rPr>
        <w:t>renderowania</w:t>
      </w:r>
      <w:proofErr w:type="spellEnd"/>
      <w:r w:rsidRPr="00FF60B8">
        <w:rPr>
          <w:rFonts w:ascii="Times New Roman" w:eastAsia="Arial Unicode MS" w:hAnsi="Times New Roman" w:cs="Times New Roman"/>
          <w:kern w:val="1"/>
          <w:sz w:val="24"/>
          <w:szCs w:val="24"/>
          <w:lang w:eastAsia="pl-PL"/>
        </w:rPr>
        <w:t>) plików, bez konieczności pobierania ich przez użytkowników</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 xml:space="preserve">Oprogramowanie musi mieć możliwość podglądu, </w:t>
      </w:r>
      <w:proofErr w:type="spellStart"/>
      <w:r w:rsidRPr="00FF60B8">
        <w:rPr>
          <w:rFonts w:ascii="Times New Roman" w:eastAsia="Arial Unicode MS" w:hAnsi="Times New Roman" w:cs="Times New Roman"/>
          <w:kern w:val="1"/>
          <w:sz w:val="24"/>
          <w:szCs w:val="24"/>
          <w:lang w:eastAsia="pl-PL"/>
        </w:rPr>
        <w:t>renderowania</w:t>
      </w:r>
      <w:proofErr w:type="spellEnd"/>
      <w:r w:rsidRPr="00FF60B8">
        <w:rPr>
          <w:rFonts w:ascii="Times New Roman" w:eastAsia="Arial Unicode MS" w:hAnsi="Times New Roman" w:cs="Times New Roman"/>
          <w:kern w:val="1"/>
          <w:sz w:val="24"/>
          <w:szCs w:val="24"/>
          <w:lang w:eastAsia="pl-PL"/>
        </w:rPr>
        <w:t xml:space="preserve">, plików w formacie </w:t>
      </w:r>
      <w:proofErr w:type="spellStart"/>
      <w:r w:rsidRPr="00FF60B8">
        <w:rPr>
          <w:rFonts w:ascii="Times New Roman" w:eastAsia="Arial Unicode MS" w:hAnsi="Times New Roman" w:cs="Times New Roman"/>
          <w:kern w:val="1"/>
          <w:sz w:val="24"/>
          <w:szCs w:val="24"/>
          <w:lang w:eastAsia="pl-PL"/>
        </w:rPr>
        <w:t>html</w:t>
      </w:r>
      <w:proofErr w:type="spellEnd"/>
      <w:r w:rsidRPr="00FF60B8">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posiadać mechanizm indeksowania danych w celu szybszego przeszukiwania plików, katalogów  i użytkowników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narzucanie ograniczeń  (</w:t>
      </w:r>
      <w:proofErr w:type="spellStart"/>
      <w:r w:rsidRPr="00FF60B8">
        <w:rPr>
          <w:rFonts w:ascii="Times New Roman" w:eastAsia="Arial Unicode MS" w:hAnsi="Times New Roman" w:cs="Times New Roman"/>
          <w:kern w:val="1"/>
          <w:sz w:val="24"/>
          <w:szCs w:val="24"/>
          <w:lang w:eastAsia="pl-PL"/>
        </w:rPr>
        <w:t>quoty</w:t>
      </w:r>
      <w:proofErr w:type="spellEnd"/>
      <w:r w:rsidRPr="00FF60B8">
        <w:rPr>
          <w:rFonts w:ascii="Times New Roman" w:eastAsia="Arial Unicode MS" w:hAnsi="Times New Roman" w:cs="Times New Roman"/>
          <w:kern w:val="1"/>
          <w:sz w:val="24"/>
          <w:szCs w:val="24"/>
          <w:lang w:eastAsia="pl-PL"/>
        </w:rPr>
        <w:t>), dla użytkowników lub grup użytkowników, w celu ograniczenia ilości danych, które użytkownicy mogą przetrzymywać w systemie</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definiowanie maksymalnej wielkości pliku, który może przesłać użytkownik lub grupa użytkowników</w:t>
      </w:r>
      <w:r>
        <w:rPr>
          <w:rFonts w:ascii="Times New Roman" w:eastAsia="Arial Unicode MS" w:hAnsi="Times New Roman" w:cs="Times New Roman"/>
          <w:kern w:val="1"/>
          <w:sz w:val="24"/>
          <w:szCs w:val="24"/>
          <w:lang w:eastAsia="pl-PL"/>
        </w:rPr>
        <w:t>.</w:t>
      </w:r>
    </w:p>
    <w:p w:rsidR="00D64C78" w:rsidRPr="00FF60B8" w:rsidRDefault="00D64C78" w:rsidP="00D64C78">
      <w:pPr>
        <w:pStyle w:val="Akapitzlist"/>
        <w:widowControl w:val="0"/>
        <w:numPr>
          <w:ilvl w:val="0"/>
          <w:numId w:val="7"/>
        </w:numPr>
        <w:tabs>
          <w:tab w:val="left" w:pos="0"/>
        </w:tabs>
        <w:suppressAutoHyphens/>
        <w:spacing w:after="0" w:line="240" w:lineRule="auto"/>
        <w:jc w:val="both"/>
        <w:rPr>
          <w:rFonts w:ascii="Times New Roman" w:eastAsia="Arial Unicode MS" w:hAnsi="Times New Roman" w:cs="Times New Roman"/>
          <w:kern w:val="1"/>
          <w:sz w:val="24"/>
          <w:szCs w:val="24"/>
          <w:lang w:eastAsia="pl-PL"/>
        </w:rPr>
      </w:pPr>
      <w:r w:rsidRPr="00FF60B8">
        <w:rPr>
          <w:rFonts w:ascii="Times New Roman" w:eastAsia="Arial Unicode MS" w:hAnsi="Times New Roman" w:cs="Times New Roman"/>
          <w:kern w:val="1"/>
          <w:sz w:val="24"/>
          <w:szCs w:val="24"/>
          <w:lang w:eastAsia="pl-PL"/>
        </w:rPr>
        <w:t>Oprogramowanie musi umożliwiać personalizowanie wyglądu przestrzeni roboczej, poprzez przesłanie obrazu motywu firmowego, zmiany koloru lub obrazu tła, koloru tekstu lub obrazu okna dialogowego logowania</w:t>
      </w:r>
      <w:r>
        <w:rPr>
          <w:rFonts w:ascii="Times New Roman" w:eastAsia="Arial Unicode MS" w:hAnsi="Times New Roman" w:cs="Times New Roman"/>
          <w:kern w:val="1"/>
          <w:sz w:val="24"/>
          <w:szCs w:val="24"/>
          <w:lang w:eastAsia="pl-PL"/>
        </w:rPr>
        <w:t>.</w:t>
      </w:r>
    </w:p>
    <w:p w:rsidR="00D64C78" w:rsidRPr="00D31646" w:rsidRDefault="00D64C78" w:rsidP="00A32983">
      <w:pPr>
        <w:pStyle w:val="Default"/>
        <w:rPr>
          <w:rFonts w:ascii="Times New Roman" w:hAnsi="Times New Roman" w:cs="Times New Roman"/>
        </w:rPr>
      </w:pPr>
    </w:p>
    <w:p w:rsidR="00D64C78" w:rsidRDefault="00D64C78" w:rsidP="00D64C78">
      <w:pPr>
        <w:pStyle w:val="Default"/>
        <w:numPr>
          <w:ilvl w:val="0"/>
          <w:numId w:val="31"/>
        </w:numPr>
        <w:rPr>
          <w:rFonts w:ascii="Times New Roman" w:hAnsi="Times New Roman" w:cs="Times New Roman"/>
          <w:b/>
        </w:rPr>
      </w:pPr>
      <w:r w:rsidRPr="00FF60B8">
        <w:rPr>
          <w:rFonts w:ascii="Times New Roman" w:hAnsi="Times New Roman" w:cs="Times New Roman"/>
          <w:b/>
        </w:rPr>
        <w:t>Prace instalacyjne</w:t>
      </w:r>
      <w:r>
        <w:rPr>
          <w:rFonts w:ascii="Times New Roman" w:hAnsi="Times New Roman" w:cs="Times New Roman"/>
          <w:b/>
        </w:rPr>
        <w:t xml:space="preserve"> - wdrożenie i szkolenia</w:t>
      </w:r>
    </w:p>
    <w:p w:rsidR="00D64C78" w:rsidRDefault="00D64C78" w:rsidP="00D64C78">
      <w:pPr>
        <w:pStyle w:val="Default"/>
        <w:rPr>
          <w:rFonts w:ascii="Times New Roman" w:hAnsi="Times New Roman" w:cs="Times New Roman"/>
        </w:rPr>
      </w:pP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 xml:space="preserve">Instalacja i konfiguracja serwerów polegająca na: montaż serwerów w szafie </w:t>
      </w:r>
      <w:proofErr w:type="spellStart"/>
      <w:r w:rsidRPr="00FF60B8">
        <w:rPr>
          <w:rFonts w:ascii="Times New Roman" w:hAnsi="Times New Roman" w:cs="Times New Roman"/>
        </w:rPr>
        <w:t>rack</w:t>
      </w:r>
      <w:proofErr w:type="spellEnd"/>
      <w:r w:rsidRPr="00FF60B8">
        <w:rPr>
          <w:rFonts w:ascii="Times New Roman" w:hAnsi="Times New Roman" w:cs="Times New Roman"/>
        </w:rPr>
        <w:t xml:space="preserve">, wykonanie podłączeń do sieci LAN i SAN, instalacja </w:t>
      </w:r>
      <w:proofErr w:type="spellStart"/>
      <w:r w:rsidRPr="00FF60B8">
        <w:rPr>
          <w:rFonts w:ascii="Times New Roman" w:hAnsi="Times New Roman" w:cs="Times New Roman"/>
        </w:rPr>
        <w:t>wirtualizatorów</w:t>
      </w:r>
      <w:proofErr w:type="spellEnd"/>
      <w:r w:rsidRPr="00FF60B8">
        <w:rPr>
          <w:rFonts w:ascii="Times New Roman" w:hAnsi="Times New Roman" w:cs="Times New Roman"/>
        </w:rPr>
        <w:t xml:space="preserve"> </w:t>
      </w:r>
      <w:proofErr w:type="spellStart"/>
      <w:r w:rsidRPr="00FF60B8">
        <w:rPr>
          <w:rFonts w:ascii="Times New Roman" w:hAnsi="Times New Roman" w:cs="Times New Roman"/>
        </w:rPr>
        <w:t>Vmware</w:t>
      </w:r>
      <w:proofErr w:type="spellEnd"/>
      <w:r w:rsidRPr="00FF60B8">
        <w:rPr>
          <w:rFonts w:ascii="Times New Roman" w:hAnsi="Times New Roman" w:cs="Times New Roman"/>
        </w:rPr>
        <w:t xml:space="preserve"> </w:t>
      </w:r>
      <w:proofErr w:type="spellStart"/>
      <w:r w:rsidRPr="00FF60B8">
        <w:rPr>
          <w:rFonts w:ascii="Times New Roman" w:hAnsi="Times New Roman" w:cs="Times New Roman"/>
        </w:rPr>
        <w:t>ESXi</w:t>
      </w:r>
      <w:proofErr w:type="spellEnd"/>
      <w:r w:rsidRPr="00FF60B8">
        <w:rPr>
          <w:rFonts w:ascii="Times New Roman" w:hAnsi="Times New Roman" w:cs="Times New Roman"/>
        </w:rPr>
        <w:t xml:space="preserve">, instalacja i konfiguracja oprogramowania </w:t>
      </w:r>
      <w:proofErr w:type="spellStart"/>
      <w:r w:rsidRPr="00FF60B8">
        <w:rPr>
          <w:rFonts w:ascii="Times New Roman" w:hAnsi="Times New Roman" w:cs="Times New Roman"/>
        </w:rPr>
        <w:t>Vmware</w:t>
      </w:r>
      <w:proofErr w:type="spellEnd"/>
      <w:r w:rsidRPr="00FF60B8">
        <w:rPr>
          <w:rFonts w:ascii="Times New Roman" w:hAnsi="Times New Roman" w:cs="Times New Roman"/>
        </w:rPr>
        <w:t xml:space="preserve"> </w:t>
      </w:r>
      <w:proofErr w:type="spellStart"/>
      <w:r w:rsidRPr="00FF60B8">
        <w:rPr>
          <w:rFonts w:ascii="Times New Roman" w:hAnsi="Times New Roman" w:cs="Times New Roman"/>
        </w:rPr>
        <w:t>vCenter</w:t>
      </w:r>
      <w:proofErr w:type="spellEnd"/>
      <w:r w:rsidRPr="00FF60B8">
        <w:rPr>
          <w:rFonts w:ascii="Times New Roman" w:hAnsi="Times New Roman" w:cs="Times New Roman"/>
        </w:rPr>
        <w:t xml:space="preserve">, konfiguracja </w:t>
      </w:r>
      <w:proofErr w:type="spellStart"/>
      <w:r w:rsidRPr="00FF60B8">
        <w:rPr>
          <w:rFonts w:ascii="Times New Roman" w:hAnsi="Times New Roman" w:cs="Times New Roman"/>
        </w:rPr>
        <w:t>klastra</w:t>
      </w:r>
      <w:proofErr w:type="spellEnd"/>
      <w:r w:rsidRPr="00FF60B8">
        <w:rPr>
          <w:rFonts w:ascii="Times New Roman" w:hAnsi="Times New Roman" w:cs="Times New Roman"/>
        </w:rPr>
        <w:t xml:space="preserve"> </w:t>
      </w:r>
      <w:proofErr w:type="spellStart"/>
      <w:r w:rsidRPr="00FF60B8">
        <w:rPr>
          <w:rFonts w:ascii="Times New Roman" w:hAnsi="Times New Roman" w:cs="Times New Roman"/>
        </w:rPr>
        <w:t>Vmware</w:t>
      </w:r>
      <w:proofErr w:type="spellEnd"/>
      <w:r w:rsidRPr="00FF60B8">
        <w:rPr>
          <w:rFonts w:ascii="Times New Roman" w:hAnsi="Times New Roman" w:cs="Times New Roman"/>
        </w:rPr>
        <w:t xml:space="preserve"> </w:t>
      </w:r>
      <w:proofErr w:type="spellStart"/>
      <w:r w:rsidRPr="00FF60B8">
        <w:rPr>
          <w:rFonts w:ascii="Times New Roman" w:hAnsi="Times New Roman" w:cs="Times New Roman"/>
        </w:rPr>
        <w:t>vSphere</w:t>
      </w:r>
      <w:proofErr w:type="spellEnd"/>
      <w:r w:rsidRPr="00FF60B8">
        <w:rPr>
          <w:rFonts w:ascii="Times New Roman" w:hAnsi="Times New Roman" w:cs="Times New Roman"/>
        </w:rPr>
        <w:t xml:space="preserve">; przeniesienie istniejących serwerów wirtualnych na nowo utworzoną platformę </w:t>
      </w:r>
      <w:proofErr w:type="spellStart"/>
      <w:r w:rsidRPr="00FF60B8">
        <w:rPr>
          <w:rFonts w:ascii="Times New Roman" w:hAnsi="Times New Roman" w:cs="Times New Roman"/>
        </w:rPr>
        <w:t>wirtualizacyjną</w:t>
      </w:r>
      <w:proofErr w:type="spellEnd"/>
      <w:r>
        <w:rPr>
          <w:rFonts w:ascii="Times New Roman" w:hAnsi="Times New Roman" w:cs="Times New Roman"/>
        </w:rPr>
        <w:t>.</w:t>
      </w: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Instalacja i konfiguracja w środowisku wirtualnym dwóch serwerów terminalowych oraz serwera do równoważenia obciążenia</w:t>
      </w:r>
      <w:r>
        <w:rPr>
          <w:rFonts w:ascii="Times New Roman" w:hAnsi="Times New Roman" w:cs="Times New Roman"/>
        </w:rPr>
        <w:t>.</w:t>
      </w:r>
      <w:r w:rsidRPr="00FF60B8">
        <w:rPr>
          <w:rFonts w:ascii="Times New Roman" w:hAnsi="Times New Roman" w:cs="Times New Roman"/>
        </w:rPr>
        <w:t xml:space="preserve">  </w:t>
      </w: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Instalacja i konfiguracja w środowisku wirtualnym serwera poczty elektronicznej</w:t>
      </w:r>
      <w:r>
        <w:rPr>
          <w:rFonts w:ascii="Times New Roman" w:hAnsi="Times New Roman" w:cs="Times New Roman"/>
        </w:rPr>
        <w:t>.</w:t>
      </w:r>
    </w:p>
    <w:p w:rsidR="00D64C78" w:rsidRPr="00FF60B8" w:rsidRDefault="00D64C78" w:rsidP="00D64C78">
      <w:pPr>
        <w:pStyle w:val="Akapitzlist"/>
        <w:widowControl w:val="0"/>
        <w:numPr>
          <w:ilvl w:val="0"/>
          <w:numId w:val="10"/>
        </w:numPr>
        <w:tabs>
          <w:tab w:val="left" w:pos="0"/>
        </w:tabs>
        <w:suppressAutoHyphens/>
        <w:spacing w:after="0" w:line="240" w:lineRule="auto"/>
        <w:ind w:left="357" w:hanging="357"/>
        <w:jc w:val="both"/>
        <w:rPr>
          <w:rFonts w:ascii="Times New Roman" w:eastAsia="Arial Unicode MS" w:hAnsi="Times New Roman" w:cs="Times New Roman"/>
          <w:kern w:val="1"/>
          <w:sz w:val="24"/>
          <w:szCs w:val="24"/>
          <w:lang w:eastAsia="pl-PL"/>
        </w:rPr>
      </w:pPr>
      <w:r w:rsidRPr="00FF60B8">
        <w:rPr>
          <w:rFonts w:ascii="Times New Roman" w:hAnsi="Times New Roman" w:cs="Times New Roman"/>
          <w:sz w:val="24"/>
          <w:szCs w:val="24"/>
        </w:rPr>
        <w:t xml:space="preserve">Instalacja i konfiguracja w środowisku wirtualnym serwera </w:t>
      </w:r>
      <w:r w:rsidRPr="00FF60B8">
        <w:rPr>
          <w:rFonts w:ascii="Times New Roman" w:eastAsia="Arial Unicode MS" w:hAnsi="Times New Roman" w:cs="Times New Roman"/>
          <w:kern w:val="1"/>
          <w:sz w:val="24"/>
          <w:szCs w:val="24"/>
          <w:lang w:eastAsia="pl-PL"/>
        </w:rPr>
        <w:t>pracy grupowej dla udostępniania i przetwarzania informacji oraz dokumentów</w:t>
      </w:r>
      <w:r>
        <w:rPr>
          <w:rFonts w:ascii="Times New Roman" w:eastAsia="Arial Unicode MS" w:hAnsi="Times New Roman" w:cs="Times New Roman"/>
          <w:kern w:val="1"/>
          <w:sz w:val="24"/>
          <w:szCs w:val="24"/>
          <w:lang w:eastAsia="pl-PL"/>
        </w:rPr>
        <w:t>.</w:t>
      </w:r>
      <w:r w:rsidRPr="00FF60B8">
        <w:rPr>
          <w:rFonts w:ascii="Times New Roman" w:eastAsia="Arial Unicode MS" w:hAnsi="Times New Roman" w:cs="Times New Roman"/>
          <w:kern w:val="1"/>
          <w:sz w:val="24"/>
          <w:szCs w:val="24"/>
          <w:lang w:eastAsia="pl-PL"/>
        </w:rPr>
        <w:t xml:space="preserve"> </w:t>
      </w: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Instalacja i konfiguracja w środowisku wirtualnym serwera do udostępniania plików.</w:t>
      </w: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Instalacja i konfiguracja oprogramowania klienckiego poczty elektronicznej na 20 komputerach użytkowników z różnymi wersjami systemu operacyjnego.</w:t>
      </w:r>
    </w:p>
    <w:p w:rsidR="00D64C78" w:rsidRPr="00FF60B8" w:rsidRDefault="00D64C78" w:rsidP="00D64C78">
      <w:pPr>
        <w:pStyle w:val="Default"/>
        <w:numPr>
          <w:ilvl w:val="0"/>
          <w:numId w:val="10"/>
        </w:numPr>
        <w:ind w:left="357" w:hanging="357"/>
        <w:jc w:val="both"/>
        <w:rPr>
          <w:rFonts w:ascii="Times New Roman" w:hAnsi="Times New Roman" w:cs="Times New Roman"/>
        </w:rPr>
      </w:pPr>
      <w:r w:rsidRPr="00FF60B8">
        <w:rPr>
          <w:rFonts w:ascii="Times New Roman" w:hAnsi="Times New Roman" w:cs="Times New Roman"/>
        </w:rPr>
        <w:t xml:space="preserve">Przeprowadzenie szkolenia dla 3 administratorów z zakresu administrowania serwerem poczty elektronicznej w wymiarze co najmniej 3 dni.  Szkolenie musi być przeprowadzone przez autoryzowanie centrum szkoleniowe producenta systemu poczty elektronicznej i zakończone wystawieniem certyfikatu producenta dla uczestników kursu. </w:t>
      </w:r>
    </w:p>
    <w:p w:rsidR="00D64C78" w:rsidRPr="00FF60B8" w:rsidRDefault="00A32983" w:rsidP="00A32983">
      <w:pPr>
        <w:pStyle w:val="Default"/>
        <w:ind w:left="357"/>
        <w:rPr>
          <w:rFonts w:ascii="Times New Roman" w:hAnsi="Times New Roman" w:cs="Times New Roman"/>
        </w:rPr>
      </w:pPr>
      <w:r>
        <w:t>Wykonawca winien dostarczyć wykupione vouchery dla autoryzowanych szkoleń dot. oferowanego oprogramowania do późniejszej realizacji w autoryzowanym centrum szkoleniowym.</w:t>
      </w:r>
    </w:p>
    <w:p w:rsidR="00D64C78" w:rsidRPr="001A5D7D" w:rsidRDefault="00D64C78" w:rsidP="00D64C78">
      <w:pPr>
        <w:pStyle w:val="Default"/>
        <w:rPr>
          <w:rFonts w:ascii="Times New Roman" w:hAnsi="Times New Roman" w:cs="Times New Roman"/>
          <w:b/>
        </w:rPr>
      </w:pPr>
    </w:p>
    <w:p w:rsidR="00D64C78" w:rsidRDefault="00D64C78" w:rsidP="00D64C78">
      <w:pPr>
        <w:pStyle w:val="Akapitzlist"/>
        <w:numPr>
          <w:ilvl w:val="0"/>
          <w:numId w:val="31"/>
        </w:numPr>
        <w:rPr>
          <w:rFonts w:ascii="Times New Roman" w:hAnsi="Times New Roman" w:cs="Times New Roman"/>
          <w:b/>
          <w:sz w:val="24"/>
          <w:szCs w:val="24"/>
        </w:rPr>
      </w:pPr>
      <w:r w:rsidRPr="00EA6A71">
        <w:rPr>
          <w:rFonts w:ascii="Times New Roman" w:hAnsi="Times New Roman" w:cs="Times New Roman"/>
          <w:b/>
          <w:sz w:val="24"/>
          <w:szCs w:val="24"/>
        </w:rPr>
        <w:t>Czas reakcji serwisu</w:t>
      </w:r>
    </w:p>
    <w:p w:rsidR="00D64C78" w:rsidRPr="00EA6A71" w:rsidRDefault="00D64C78" w:rsidP="00D64C78">
      <w:pPr>
        <w:pStyle w:val="Akapitzlist"/>
        <w:ind w:left="363"/>
        <w:rPr>
          <w:rFonts w:ascii="Times New Roman" w:hAnsi="Times New Roman" w:cs="Times New Roman"/>
          <w:sz w:val="24"/>
          <w:szCs w:val="24"/>
        </w:rPr>
      </w:pPr>
      <w:r w:rsidRPr="00EA6A71">
        <w:rPr>
          <w:rFonts w:ascii="Times New Roman" w:hAnsi="Times New Roman" w:cs="Times New Roman"/>
          <w:sz w:val="24"/>
          <w:szCs w:val="24"/>
        </w:rPr>
        <w:t>Maksymalny czas reakcji serwisu od zgłoszenia do podjęcia działań naprawczych 72h</w:t>
      </w:r>
    </w:p>
    <w:p w:rsidR="00EA6A71" w:rsidRPr="00EA6A71" w:rsidRDefault="00D64C78" w:rsidP="00D64C78">
      <w:pPr>
        <w:pStyle w:val="Akapitzlist"/>
        <w:ind w:left="363"/>
        <w:rPr>
          <w:rFonts w:ascii="Times New Roman" w:hAnsi="Times New Roman" w:cs="Times New Roman"/>
          <w:sz w:val="24"/>
          <w:szCs w:val="24"/>
        </w:rPr>
      </w:pPr>
      <w:r w:rsidRPr="00EA6A71">
        <w:rPr>
          <w:rFonts w:ascii="Times New Roman" w:hAnsi="Times New Roman" w:cs="Times New Roman"/>
          <w:sz w:val="24"/>
          <w:szCs w:val="24"/>
        </w:rPr>
        <w:t>Jeżeli usunięcie usterki wymagało będzie dłuższego niż 72h czasu wykonawca zapewni zastępczy sprzęt lub  skonfigurowane rozwiązanie równoważne co do funkcjonalności z oferowanym</w:t>
      </w:r>
      <w:r>
        <w:rPr>
          <w:rFonts w:ascii="Times New Roman" w:hAnsi="Times New Roman" w:cs="Times New Roman"/>
          <w:sz w:val="24"/>
          <w:szCs w:val="24"/>
        </w:rPr>
        <w:t>.</w:t>
      </w:r>
    </w:p>
    <w:sectPr w:rsidR="00EA6A71" w:rsidRPr="00EA6A71" w:rsidSect="00F642AA">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58" w:rsidRDefault="00DC0C58" w:rsidP="00233AD3">
      <w:pPr>
        <w:spacing w:after="0" w:line="240" w:lineRule="auto"/>
      </w:pPr>
      <w:r>
        <w:separator/>
      </w:r>
    </w:p>
  </w:endnote>
  <w:endnote w:type="continuationSeparator" w:id="0">
    <w:p w:rsidR="00DC0C58" w:rsidRDefault="00DC0C58" w:rsidP="00233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68054"/>
      <w:docPartObj>
        <w:docPartGallery w:val="Page Numbers (Bottom of Page)"/>
        <w:docPartUnique/>
      </w:docPartObj>
    </w:sdtPr>
    <w:sdtContent>
      <w:p w:rsidR="00233AD3" w:rsidRDefault="00731699">
        <w:pPr>
          <w:pStyle w:val="Stopka"/>
          <w:jc w:val="center"/>
        </w:pPr>
        <w:r>
          <w:fldChar w:fldCharType="begin"/>
        </w:r>
        <w:r w:rsidR="00233AD3">
          <w:instrText>PAGE   \* MERGEFORMAT</w:instrText>
        </w:r>
        <w:r>
          <w:fldChar w:fldCharType="separate"/>
        </w:r>
        <w:r w:rsidR="00A32983">
          <w:rPr>
            <w:noProof/>
          </w:rPr>
          <w:t>12</w:t>
        </w:r>
        <w:r>
          <w:fldChar w:fldCharType="end"/>
        </w:r>
      </w:p>
    </w:sdtContent>
  </w:sdt>
  <w:p w:rsidR="00233AD3" w:rsidRDefault="00233A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58" w:rsidRDefault="00DC0C58" w:rsidP="00233AD3">
      <w:pPr>
        <w:spacing w:after="0" w:line="240" w:lineRule="auto"/>
      </w:pPr>
      <w:r>
        <w:separator/>
      </w:r>
    </w:p>
  </w:footnote>
  <w:footnote w:type="continuationSeparator" w:id="0">
    <w:p w:rsidR="00DC0C58" w:rsidRDefault="00DC0C58" w:rsidP="00233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C22"/>
    <w:multiLevelType w:val="hybridMultilevel"/>
    <w:tmpl w:val="DD744E58"/>
    <w:lvl w:ilvl="0" w:tplc="BB3EEE5E">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C3628D"/>
    <w:multiLevelType w:val="hybridMultilevel"/>
    <w:tmpl w:val="4180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B03625"/>
    <w:multiLevelType w:val="hybridMultilevel"/>
    <w:tmpl w:val="B48868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DF2E11"/>
    <w:multiLevelType w:val="hybridMultilevel"/>
    <w:tmpl w:val="338C07F6"/>
    <w:lvl w:ilvl="0" w:tplc="0415000F">
      <w:start w:val="1"/>
      <w:numFmt w:val="decimal"/>
      <w:lvlText w:val="%1."/>
      <w:lvlJc w:val="left"/>
      <w:pPr>
        <w:tabs>
          <w:tab w:val="num" w:pos="720"/>
        </w:tabs>
        <w:ind w:left="720" w:hanging="360"/>
      </w:pPr>
      <w:rPr>
        <w:rFonts w:cs="Times New Roman"/>
      </w:rPr>
    </w:lvl>
    <w:lvl w:ilvl="1" w:tplc="D50E0BB2">
      <w:start w:val="4"/>
      <w:numFmt w:val="upperRoman"/>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DBE1F65"/>
    <w:multiLevelType w:val="hybridMultilevel"/>
    <w:tmpl w:val="1526D770"/>
    <w:lvl w:ilvl="0" w:tplc="04150019">
      <w:start w:val="1"/>
      <w:numFmt w:val="lowerLetter"/>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
    <w:nsid w:val="30282D6C"/>
    <w:multiLevelType w:val="hybridMultilevel"/>
    <w:tmpl w:val="64C2D0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280782"/>
    <w:multiLevelType w:val="hybridMultilevel"/>
    <w:tmpl w:val="5664A404"/>
    <w:lvl w:ilvl="0" w:tplc="FC920D88">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0B1043"/>
    <w:multiLevelType w:val="hybridMultilevel"/>
    <w:tmpl w:val="95905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977A7F"/>
    <w:multiLevelType w:val="hybridMultilevel"/>
    <w:tmpl w:val="6A18B0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057846"/>
    <w:multiLevelType w:val="hybridMultilevel"/>
    <w:tmpl w:val="DFAE9FF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5DF310A"/>
    <w:multiLevelType w:val="hybridMultilevel"/>
    <w:tmpl w:val="21843B76"/>
    <w:lvl w:ilvl="0" w:tplc="443C203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CF2B93"/>
    <w:multiLevelType w:val="hybridMultilevel"/>
    <w:tmpl w:val="C3D8E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3A3B6E"/>
    <w:multiLevelType w:val="hybridMultilevel"/>
    <w:tmpl w:val="6B8EC34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A44744"/>
    <w:multiLevelType w:val="hybridMultilevel"/>
    <w:tmpl w:val="8B12ABA6"/>
    <w:lvl w:ilvl="0" w:tplc="57305A74">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810064"/>
    <w:multiLevelType w:val="hybridMultilevel"/>
    <w:tmpl w:val="3DAC4ED8"/>
    <w:lvl w:ilvl="0" w:tplc="04150019">
      <w:start w:val="1"/>
      <w:numFmt w:val="lowerLetter"/>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5">
    <w:nsid w:val="527D3B0F"/>
    <w:multiLevelType w:val="hybridMultilevel"/>
    <w:tmpl w:val="EE781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CD3433"/>
    <w:multiLevelType w:val="hybridMultilevel"/>
    <w:tmpl w:val="7F50B158"/>
    <w:lvl w:ilvl="0" w:tplc="4496B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9C671B"/>
    <w:multiLevelType w:val="hybridMultilevel"/>
    <w:tmpl w:val="623E7774"/>
    <w:lvl w:ilvl="0" w:tplc="1E26078A">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816447"/>
    <w:multiLevelType w:val="hybridMultilevel"/>
    <w:tmpl w:val="94B459D0"/>
    <w:lvl w:ilvl="0" w:tplc="261EC75C">
      <w:start w:val="9"/>
      <w:numFmt w:val="upperRoman"/>
      <w:lvlText w:val="%1."/>
      <w:lvlJc w:val="righ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136387"/>
    <w:multiLevelType w:val="hybridMultilevel"/>
    <w:tmpl w:val="5EA4405E"/>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nsid w:val="67782A89"/>
    <w:multiLevelType w:val="hybridMultilevel"/>
    <w:tmpl w:val="1A101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CE2951"/>
    <w:multiLevelType w:val="hybridMultilevel"/>
    <w:tmpl w:val="9C2A8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604940"/>
    <w:multiLevelType w:val="hybridMultilevel"/>
    <w:tmpl w:val="A33480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0F1BBE"/>
    <w:multiLevelType w:val="hybridMultilevel"/>
    <w:tmpl w:val="F03024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3B3E30"/>
    <w:multiLevelType w:val="hybridMultilevel"/>
    <w:tmpl w:val="EB469738"/>
    <w:lvl w:ilvl="0" w:tplc="8076CBCC">
      <w:start w:val="10"/>
      <w:numFmt w:val="upperRoman"/>
      <w:lvlText w:val="%1."/>
      <w:lvlJc w:val="righ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012F76"/>
    <w:multiLevelType w:val="hybridMultilevel"/>
    <w:tmpl w:val="046C1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70508D"/>
    <w:multiLevelType w:val="hybridMultilevel"/>
    <w:tmpl w:val="1102E1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7333B2F"/>
    <w:multiLevelType w:val="hybridMultilevel"/>
    <w:tmpl w:val="7E725CE4"/>
    <w:lvl w:ilvl="0" w:tplc="A3B86A34">
      <w:start w:val="9"/>
      <w:numFmt w:val="upperRoman"/>
      <w:lvlText w:val="%1."/>
      <w:lvlJc w:val="righ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9E6974"/>
    <w:multiLevelType w:val="hybridMultilevel"/>
    <w:tmpl w:val="96D4E624"/>
    <w:lvl w:ilvl="0" w:tplc="ABE28EF0">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D64B26"/>
    <w:multiLevelType w:val="hybridMultilevel"/>
    <w:tmpl w:val="65F61074"/>
    <w:lvl w:ilvl="0" w:tplc="3DD8E896">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7BA41174"/>
    <w:multiLevelType w:val="hybridMultilevel"/>
    <w:tmpl w:val="80F8463E"/>
    <w:lvl w:ilvl="0" w:tplc="3DD8E8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30"/>
  </w:num>
  <w:num w:numId="4">
    <w:abstractNumId w:val="7"/>
  </w:num>
  <w:num w:numId="5">
    <w:abstractNumId w:val="3"/>
  </w:num>
  <w:num w:numId="6">
    <w:abstractNumId w:val="25"/>
  </w:num>
  <w:num w:numId="7">
    <w:abstractNumId w:val="19"/>
  </w:num>
  <w:num w:numId="8">
    <w:abstractNumId w:val="14"/>
  </w:num>
  <w:num w:numId="9">
    <w:abstractNumId w:val="4"/>
  </w:num>
  <w:num w:numId="10">
    <w:abstractNumId w:val="21"/>
  </w:num>
  <w:num w:numId="11">
    <w:abstractNumId w:val="11"/>
  </w:num>
  <w:num w:numId="12">
    <w:abstractNumId w:val="15"/>
  </w:num>
  <w:num w:numId="13">
    <w:abstractNumId w:val="1"/>
  </w:num>
  <w:num w:numId="14">
    <w:abstractNumId w:val="10"/>
  </w:num>
  <w:num w:numId="15">
    <w:abstractNumId w:val="2"/>
  </w:num>
  <w:num w:numId="16">
    <w:abstractNumId w:val="16"/>
  </w:num>
  <w:num w:numId="17">
    <w:abstractNumId w:val="9"/>
  </w:num>
  <w:num w:numId="18">
    <w:abstractNumId w:val="23"/>
  </w:num>
  <w:num w:numId="19">
    <w:abstractNumId w:val="13"/>
  </w:num>
  <w:num w:numId="20">
    <w:abstractNumId w:val="26"/>
  </w:num>
  <w:num w:numId="21">
    <w:abstractNumId w:val="0"/>
  </w:num>
  <w:num w:numId="22">
    <w:abstractNumId w:val="22"/>
  </w:num>
  <w:num w:numId="23">
    <w:abstractNumId w:val="6"/>
  </w:num>
  <w:num w:numId="24">
    <w:abstractNumId w:val="5"/>
  </w:num>
  <w:num w:numId="25">
    <w:abstractNumId w:val="28"/>
  </w:num>
  <w:num w:numId="26">
    <w:abstractNumId w:val="12"/>
  </w:num>
  <w:num w:numId="27">
    <w:abstractNumId w:val="17"/>
  </w:num>
  <w:num w:numId="28">
    <w:abstractNumId w:val="8"/>
  </w:num>
  <w:num w:numId="29">
    <w:abstractNumId w:val="27"/>
  </w:num>
  <w:num w:numId="30">
    <w:abstractNumId w:val="2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D434BE"/>
    <w:rsid w:val="00073C21"/>
    <w:rsid w:val="000A3372"/>
    <w:rsid w:val="000F76CD"/>
    <w:rsid w:val="00150F32"/>
    <w:rsid w:val="001A5D7D"/>
    <w:rsid w:val="001A7FEC"/>
    <w:rsid w:val="001F4472"/>
    <w:rsid w:val="00233AD3"/>
    <w:rsid w:val="002E36E9"/>
    <w:rsid w:val="004357B8"/>
    <w:rsid w:val="00476147"/>
    <w:rsid w:val="004F12C3"/>
    <w:rsid w:val="005F6C35"/>
    <w:rsid w:val="00731699"/>
    <w:rsid w:val="007A2939"/>
    <w:rsid w:val="008C7730"/>
    <w:rsid w:val="00A32983"/>
    <w:rsid w:val="00A75882"/>
    <w:rsid w:val="00AD3481"/>
    <w:rsid w:val="00B258C0"/>
    <w:rsid w:val="00B657E0"/>
    <w:rsid w:val="00B96A0A"/>
    <w:rsid w:val="00BB7CFB"/>
    <w:rsid w:val="00BC3335"/>
    <w:rsid w:val="00C27D0C"/>
    <w:rsid w:val="00C45ACE"/>
    <w:rsid w:val="00CA5F44"/>
    <w:rsid w:val="00CE60D1"/>
    <w:rsid w:val="00D31646"/>
    <w:rsid w:val="00D434BE"/>
    <w:rsid w:val="00D64C78"/>
    <w:rsid w:val="00DC0C58"/>
    <w:rsid w:val="00E20F26"/>
    <w:rsid w:val="00E72097"/>
    <w:rsid w:val="00E92144"/>
    <w:rsid w:val="00EA6A71"/>
    <w:rsid w:val="00EA6C30"/>
    <w:rsid w:val="00F642AA"/>
    <w:rsid w:val="00FA7528"/>
    <w:rsid w:val="00FF60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2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1A7FE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A7FEC"/>
    <w:rPr>
      <w:rFonts w:ascii="Calibri" w:hAnsi="Calibri"/>
      <w:szCs w:val="21"/>
    </w:rPr>
  </w:style>
  <w:style w:type="paragraph" w:styleId="Akapitzlist">
    <w:name w:val="List Paragraph"/>
    <w:basedOn w:val="Normalny"/>
    <w:uiPriority w:val="34"/>
    <w:qFormat/>
    <w:rsid w:val="00EA6C30"/>
    <w:pPr>
      <w:spacing w:after="160" w:line="259" w:lineRule="auto"/>
      <w:ind w:left="720"/>
      <w:contextualSpacing/>
    </w:pPr>
  </w:style>
  <w:style w:type="paragraph" w:customStyle="1" w:styleId="Default">
    <w:name w:val="Default"/>
    <w:basedOn w:val="Normalny"/>
    <w:rsid w:val="00EA6C30"/>
    <w:pPr>
      <w:autoSpaceDE w:val="0"/>
      <w:autoSpaceDN w:val="0"/>
      <w:spacing w:after="0" w:line="240" w:lineRule="auto"/>
    </w:pPr>
    <w:rPr>
      <w:rFonts w:ascii="Arial" w:hAnsi="Arial" w:cs="Arial"/>
      <w:color w:val="000000"/>
      <w:sz w:val="24"/>
      <w:szCs w:val="24"/>
    </w:rPr>
  </w:style>
  <w:style w:type="character" w:styleId="Hipercze">
    <w:name w:val="Hyperlink"/>
    <w:rsid w:val="00150F32"/>
    <w:rPr>
      <w:color w:val="0000FF"/>
      <w:u w:val="single"/>
    </w:rPr>
  </w:style>
  <w:style w:type="paragraph" w:styleId="Nagwek">
    <w:name w:val="header"/>
    <w:basedOn w:val="Normalny"/>
    <w:link w:val="NagwekZnak"/>
    <w:uiPriority w:val="99"/>
    <w:unhideWhenUsed/>
    <w:rsid w:val="00233A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AD3"/>
  </w:style>
  <w:style w:type="paragraph" w:styleId="Stopka">
    <w:name w:val="footer"/>
    <w:basedOn w:val="Normalny"/>
    <w:link w:val="StopkaZnak"/>
    <w:uiPriority w:val="99"/>
    <w:unhideWhenUsed/>
    <w:rsid w:val="00233A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1A7FE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A7FEC"/>
    <w:rPr>
      <w:rFonts w:ascii="Calibri" w:hAnsi="Calibri"/>
      <w:szCs w:val="21"/>
    </w:rPr>
  </w:style>
  <w:style w:type="paragraph" w:styleId="Akapitzlist">
    <w:name w:val="List Paragraph"/>
    <w:basedOn w:val="Normalny"/>
    <w:uiPriority w:val="34"/>
    <w:qFormat/>
    <w:rsid w:val="00EA6C30"/>
    <w:pPr>
      <w:spacing w:after="160" w:line="259" w:lineRule="auto"/>
      <w:ind w:left="720"/>
      <w:contextualSpacing/>
    </w:pPr>
  </w:style>
  <w:style w:type="paragraph" w:customStyle="1" w:styleId="Default">
    <w:name w:val="Default"/>
    <w:basedOn w:val="Normalny"/>
    <w:rsid w:val="00EA6C30"/>
    <w:pPr>
      <w:autoSpaceDE w:val="0"/>
      <w:autoSpaceDN w:val="0"/>
      <w:spacing w:after="0" w:line="240" w:lineRule="auto"/>
    </w:pPr>
    <w:rPr>
      <w:rFonts w:ascii="Arial" w:hAnsi="Arial" w:cs="Arial"/>
      <w:color w:val="000000"/>
      <w:sz w:val="24"/>
      <w:szCs w:val="24"/>
    </w:rPr>
  </w:style>
  <w:style w:type="character" w:styleId="Hipercze">
    <w:name w:val="Hyperlink"/>
    <w:rsid w:val="00150F32"/>
    <w:rPr>
      <w:color w:val="0000FF"/>
      <w:u w:val="single"/>
    </w:rPr>
  </w:style>
  <w:style w:type="paragraph" w:styleId="Nagwek">
    <w:name w:val="header"/>
    <w:basedOn w:val="Normalny"/>
    <w:link w:val="NagwekZnak"/>
    <w:uiPriority w:val="99"/>
    <w:unhideWhenUsed/>
    <w:rsid w:val="00233A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AD3"/>
  </w:style>
  <w:style w:type="paragraph" w:styleId="Stopka">
    <w:name w:val="footer"/>
    <w:basedOn w:val="Normalny"/>
    <w:link w:val="StopkaZnak"/>
    <w:uiPriority w:val="99"/>
    <w:unhideWhenUsed/>
    <w:rsid w:val="00233A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A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eu-energystar.org"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31259-39B8-4A6B-A5D0-F30F6993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4729</Words>
  <Characters>28374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r.ciura</dc:creator>
  <cp:lastModifiedBy>e.zawidczak</cp:lastModifiedBy>
  <cp:revision>13</cp:revision>
  <cp:lastPrinted>2016-11-14T11:24:00Z</cp:lastPrinted>
  <dcterms:created xsi:type="dcterms:W3CDTF">2016-10-19T11:54:00Z</dcterms:created>
  <dcterms:modified xsi:type="dcterms:W3CDTF">2016-11-14T11:25:00Z</dcterms:modified>
</cp:coreProperties>
</file>