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</w:r>
      <w:r w:rsidR="008361E3">
        <w:rPr>
          <w:rFonts w:ascii="Times New Roman" w:hAnsi="Times New Roman" w:cs="Times New Roman"/>
        </w:rPr>
        <w:tab/>
        <w:t>Skarżysko – Kamienna  30</w:t>
      </w:r>
      <w:r>
        <w:rPr>
          <w:rFonts w:ascii="Times New Roman" w:hAnsi="Times New Roman" w:cs="Times New Roman"/>
        </w:rPr>
        <w:t>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76155D">
        <w:rPr>
          <w:rFonts w:ascii="Book Antiqua" w:eastAsia="Calibri" w:hAnsi="Book Antiqua" w:cs="Times New Roman"/>
        </w:rPr>
        <w:t>26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8361E3" w:rsidRPr="008361E3" w:rsidRDefault="008361E3" w:rsidP="008361E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</w:t>
      </w:r>
      <w:r w:rsidR="0076155D">
        <w:rPr>
          <w:rFonts w:ascii="Times New Roman" w:hAnsi="Times New Roman" w:cs="Times New Roman"/>
          <w:b/>
          <w:i/>
        </w:rPr>
        <w:t>I</w:t>
      </w:r>
      <w:r w:rsidRPr="008361E3">
        <w:rPr>
          <w:rFonts w:ascii="Times New Roman" w:hAnsi="Times New Roman" w:cs="Times New Roman"/>
          <w:b/>
          <w:i/>
        </w:rPr>
        <w:t>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76155D">
        <w:rPr>
          <w:rFonts w:ascii="Times New Roman" w:eastAsia="Calibri" w:hAnsi="Times New Roman" w:cs="Times New Roman"/>
        </w:rPr>
        <w:t xml:space="preserve">40.406,04 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  P. Krupa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8361E3" w:rsidRP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BE0935" w:rsidP="00BE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194.855,28  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BE093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 godzin</w:t>
            </w:r>
          </w:p>
        </w:tc>
      </w:tr>
      <w:tr w:rsidR="00DD1BE0" w:rsidRPr="00011A1A" w:rsidTr="00DD1BE0">
        <w:tc>
          <w:tcPr>
            <w:tcW w:w="640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Pr="00011A1A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BE0" w:rsidRDefault="00BE0935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EXPOL – BIS  Spółka Jawna</w:t>
            </w:r>
          </w:p>
          <w:p w:rsidR="00BE0935" w:rsidRDefault="00BE0935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8361E3" w:rsidRDefault="00BE0935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Wioślarska</w:t>
            </w:r>
            <w:r w:rsidR="008361E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8361E3" w:rsidRPr="000D4869" w:rsidRDefault="008361E3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</w:tc>
        <w:tc>
          <w:tcPr>
            <w:tcW w:w="1984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76155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39.526,33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560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B2F6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Default="00A92586" w:rsidP="000D4869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 xml:space="preserve">planowany termin od dnia 01 stycznia2017 r.  do 15 kwietnia 2017r. (105 dni ) Faktyczna realizacja od daty podpisania umowy do dnia 15 kwietnia 2017 r. </w:t>
      </w:r>
      <w:r w:rsidR="004D4322">
        <w:rPr>
          <w:rFonts w:ascii="Times New Roman" w:hAnsi="Times New Roman" w:cs="Times New Roman"/>
          <w:sz w:val="24"/>
          <w:szCs w:val="24"/>
        </w:rPr>
        <w:t>Okres gwarancji</w:t>
      </w:r>
      <w:r w:rsidR="007615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4322">
        <w:rPr>
          <w:rFonts w:ascii="Times New Roman" w:hAnsi="Times New Roman" w:cs="Times New Roman"/>
          <w:sz w:val="24"/>
          <w:szCs w:val="24"/>
        </w:rPr>
        <w:t xml:space="preserve"> 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0D4869"/>
    <w:rsid w:val="0016677B"/>
    <w:rsid w:val="00202441"/>
    <w:rsid w:val="00356FA8"/>
    <w:rsid w:val="003823E7"/>
    <w:rsid w:val="003B7B09"/>
    <w:rsid w:val="003F4AC8"/>
    <w:rsid w:val="004D4322"/>
    <w:rsid w:val="005370CB"/>
    <w:rsid w:val="005C6B0A"/>
    <w:rsid w:val="005D771E"/>
    <w:rsid w:val="00624435"/>
    <w:rsid w:val="0076155D"/>
    <w:rsid w:val="00806302"/>
    <w:rsid w:val="008361E3"/>
    <w:rsid w:val="00852F45"/>
    <w:rsid w:val="008B379D"/>
    <w:rsid w:val="00903FAD"/>
    <w:rsid w:val="00910864"/>
    <w:rsid w:val="00A3144B"/>
    <w:rsid w:val="00A92586"/>
    <w:rsid w:val="00AC02D8"/>
    <w:rsid w:val="00BE0935"/>
    <w:rsid w:val="00DB2F60"/>
    <w:rsid w:val="00DC7E9E"/>
    <w:rsid w:val="00DD1BE0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2016-11-30T12:28:00Z</cp:lastPrinted>
  <dcterms:created xsi:type="dcterms:W3CDTF">2016-11-24T06:58:00Z</dcterms:created>
  <dcterms:modified xsi:type="dcterms:W3CDTF">2016-11-30T12:28:00Z</dcterms:modified>
</cp:coreProperties>
</file>